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11" w:rsidRPr="000F3411" w:rsidRDefault="00632E52" w:rsidP="00632E52">
      <w:pPr>
        <w:spacing w:after="0" w:line="276" w:lineRule="auto"/>
        <w:rPr>
          <w:rFonts w:eastAsia="Times New Roman" w:cstheme="minorHAnsi"/>
          <w:sz w:val="24"/>
          <w:szCs w:val="20"/>
          <w:lang w:eastAsia="sl-SI"/>
        </w:rPr>
      </w:pPr>
      <w:bookmarkStart w:id="0" w:name="_Toc40008779"/>
      <w:r w:rsidRPr="000F3411">
        <w:rPr>
          <w:rFonts w:eastAsia="Times New Roman" w:cstheme="minorHAnsi"/>
          <w:noProof/>
          <w:sz w:val="20"/>
          <w:szCs w:val="20"/>
          <w:lang w:eastAsia="sl-SI"/>
        </w:rPr>
        <w:drawing>
          <wp:anchor distT="0" distB="0" distL="114300" distR="114300" simplePos="0" relativeHeight="251659264" behindDoc="1" locked="0" layoutInCell="1" allowOverlap="1" wp14:anchorId="26120E4A" wp14:editId="1DBB04B4">
            <wp:simplePos x="0" y="0"/>
            <wp:positionH relativeFrom="margin">
              <wp:align>left</wp:align>
            </wp:positionH>
            <wp:positionV relativeFrom="paragraph">
              <wp:posOffset>171450</wp:posOffset>
            </wp:positionV>
            <wp:extent cx="1476375" cy="1047750"/>
            <wp:effectExtent l="0" t="0" r="9525" b="0"/>
            <wp:wrapTight wrapText="bothSides">
              <wp:wrapPolygon edited="0">
                <wp:start x="0" y="0"/>
                <wp:lineTo x="0" y="21207"/>
                <wp:lineTo x="21461" y="21207"/>
                <wp:lineTo x="21461" y="0"/>
                <wp:lineTo x="0" y="0"/>
              </wp:wrapPolygon>
            </wp:wrapTight>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411" w:rsidRPr="000F3411" w:rsidRDefault="000F3411" w:rsidP="00632E52">
      <w:pPr>
        <w:spacing w:after="0" w:line="276" w:lineRule="auto"/>
        <w:rPr>
          <w:rFonts w:eastAsia="Times New Roman" w:cstheme="minorHAnsi"/>
          <w:lang w:eastAsia="sl-SI"/>
        </w:rPr>
      </w:pPr>
    </w:p>
    <w:p w:rsidR="000F3411" w:rsidRPr="000F3411" w:rsidRDefault="000F3411" w:rsidP="00632E52">
      <w:pPr>
        <w:spacing w:after="0" w:line="276" w:lineRule="auto"/>
        <w:rPr>
          <w:rFonts w:eastAsia="Times New Roman" w:cstheme="minorHAnsi"/>
          <w:lang w:eastAsia="sl-SI"/>
        </w:rPr>
      </w:pPr>
      <w:r w:rsidRPr="000F3411">
        <w:rPr>
          <w:rFonts w:eastAsia="Times New Roman" w:cstheme="minorHAnsi"/>
          <w:lang w:eastAsia="sl-SI"/>
        </w:rPr>
        <w:t xml:space="preserve">OSNOVNA ŠOLA VELIKA DOLINA   </w:t>
      </w:r>
    </w:p>
    <w:p w:rsidR="000F3411" w:rsidRPr="000F3411" w:rsidRDefault="00632E52" w:rsidP="00632E52">
      <w:pPr>
        <w:spacing w:after="0" w:line="276" w:lineRule="auto"/>
        <w:rPr>
          <w:rFonts w:eastAsia="Times New Roman" w:cstheme="minorHAnsi"/>
          <w:lang w:eastAsia="sl-SI"/>
        </w:rPr>
      </w:pPr>
      <w:r w:rsidRPr="000F3411">
        <w:rPr>
          <w:rFonts w:eastAsia="Times New Roman" w:cstheme="minorHAnsi"/>
          <w:noProof/>
          <w:lang w:eastAsia="sl-SI"/>
        </w:rPr>
        <w:drawing>
          <wp:anchor distT="0" distB="0" distL="114300" distR="114300" simplePos="0" relativeHeight="251662336" behindDoc="1" locked="0" layoutInCell="1" allowOverlap="1" wp14:anchorId="20FEB9DA" wp14:editId="672CA713">
            <wp:simplePos x="0" y="0"/>
            <wp:positionH relativeFrom="column">
              <wp:posOffset>3898265</wp:posOffset>
            </wp:positionH>
            <wp:positionV relativeFrom="paragraph">
              <wp:posOffset>80010</wp:posOffset>
            </wp:positionV>
            <wp:extent cx="376555" cy="450850"/>
            <wp:effectExtent l="0" t="0" r="4445" b="635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5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411" w:rsidRPr="000F3411">
        <w:rPr>
          <w:rFonts w:eastAsia="Times New Roman" w:cstheme="minorHAnsi"/>
          <w:noProof/>
          <w:lang w:eastAsia="sl-SI"/>
        </w:rPr>
        <w:drawing>
          <wp:anchor distT="0" distB="0" distL="114300" distR="114300" simplePos="0" relativeHeight="251661312" behindDoc="1" locked="0" layoutInCell="1" allowOverlap="1" wp14:anchorId="1355EFB4" wp14:editId="62D986E8">
            <wp:simplePos x="0" y="0"/>
            <wp:positionH relativeFrom="column">
              <wp:posOffset>4359275</wp:posOffset>
            </wp:positionH>
            <wp:positionV relativeFrom="paragraph">
              <wp:posOffset>139700</wp:posOffset>
            </wp:positionV>
            <wp:extent cx="1031240" cy="450850"/>
            <wp:effectExtent l="0" t="0" r="0" b="6350"/>
            <wp:wrapNone/>
            <wp:docPr id="2" name="Slika 2" descr="Rezultat iskanja slik za kulturn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zultat iskanja slik za kulturna šol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3124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411" w:rsidRPr="000F3411">
        <w:rPr>
          <w:rFonts w:eastAsia="Times New Roman" w:cstheme="minorHAnsi"/>
          <w:noProof/>
          <w:lang w:eastAsia="sl-SI"/>
        </w:rPr>
        <w:drawing>
          <wp:anchor distT="0" distB="0" distL="114300" distR="114300" simplePos="0" relativeHeight="251660288" behindDoc="1" locked="0" layoutInCell="1" allowOverlap="1" wp14:anchorId="4E196D2A" wp14:editId="407DB9E7">
            <wp:simplePos x="0" y="0"/>
            <wp:positionH relativeFrom="margin">
              <wp:posOffset>5373370</wp:posOffset>
            </wp:positionH>
            <wp:positionV relativeFrom="paragraph">
              <wp:posOffset>76835</wp:posOffset>
            </wp:positionV>
            <wp:extent cx="485775" cy="450850"/>
            <wp:effectExtent l="0" t="0" r="9525" b="6350"/>
            <wp:wrapNone/>
            <wp:docPr id="3" name="Slika 3" descr="Rezultat iskanja slik za etwi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etwinni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8577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lang w:eastAsia="sl-SI"/>
        </w:rPr>
        <w:t>Velika Dolina 30</w:t>
      </w:r>
      <w:r w:rsidR="000F3411" w:rsidRPr="000F3411">
        <w:rPr>
          <w:rFonts w:eastAsia="Times New Roman" w:cstheme="minorHAnsi"/>
          <w:lang w:eastAsia="sl-SI"/>
        </w:rPr>
        <w:t xml:space="preserve">  </w:t>
      </w:r>
    </w:p>
    <w:p w:rsidR="000F3411" w:rsidRPr="000F3411" w:rsidRDefault="000F3411" w:rsidP="00632E52">
      <w:pPr>
        <w:spacing w:after="0" w:line="276" w:lineRule="auto"/>
        <w:rPr>
          <w:rFonts w:eastAsia="Times New Roman" w:cstheme="minorHAnsi"/>
          <w:lang w:eastAsia="sl-SI"/>
        </w:rPr>
      </w:pPr>
      <w:r w:rsidRPr="000F3411">
        <w:rPr>
          <w:rFonts w:eastAsia="Times New Roman" w:cstheme="minorHAnsi"/>
          <w:lang w:eastAsia="sl-SI"/>
        </w:rPr>
        <w:t xml:space="preserve">8261 Jesenice na Dolenjskem  </w:t>
      </w:r>
    </w:p>
    <w:p w:rsidR="000F3411" w:rsidRPr="000F3411" w:rsidRDefault="000F3411" w:rsidP="00632E52">
      <w:pPr>
        <w:spacing w:after="0" w:line="276" w:lineRule="auto"/>
        <w:rPr>
          <w:rFonts w:eastAsia="Times New Roman" w:cstheme="minorHAnsi"/>
          <w:lang w:eastAsia="sl-SI"/>
        </w:rPr>
      </w:pPr>
      <w:r w:rsidRPr="000F3411">
        <w:rPr>
          <w:rFonts w:eastAsia="Times New Roman" w:cstheme="minorHAnsi"/>
          <w:lang w:eastAsia="sl-SI"/>
        </w:rPr>
        <w:sym w:font="Wingdings" w:char="F028"/>
      </w:r>
      <w:r w:rsidRPr="000F3411">
        <w:rPr>
          <w:rFonts w:eastAsia="Times New Roman" w:cstheme="minorHAnsi"/>
          <w:lang w:eastAsia="sl-SI"/>
        </w:rPr>
        <w:t xml:space="preserve"> 07 49 57 112</w:t>
      </w:r>
    </w:p>
    <w:p w:rsidR="000F3411" w:rsidRPr="000F3411" w:rsidRDefault="000F3411" w:rsidP="00632E52">
      <w:pPr>
        <w:spacing w:after="0" w:line="276" w:lineRule="auto"/>
        <w:rPr>
          <w:rFonts w:eastAsia="Times New Roman" w:cstheme="minorHAnsi"/>
          <w:sz w:val="20"/>
          <w:szCs w:val="20"/>
          <w:lang w:eastAsia="sl-SI"/>
        </w:rPr>
      </w:pPr>
    </w:p>
    <w:p w:rsidR="000F3411" w:rsidRPr="000F3411" w:rsidRDefault="000F3411" w:rsidP="00632E52">
      <w:pPr>
        <w:spacing w:after="0" w:line="276" w:lineRule="auto"/>
        <w:rPr>
          <w:rFonts w:eastAsia="Times New Roman" w:cstheme="minorHAnsi"/>
          <w:sz w:val="28"/>
          <w:szCs w:val="28"/>
          <w:lang w:eastAsia="sl-SI"/>
        </w:rPr>
      </w:pPr>
    </w:p>
    <w:p w:rsidR="000F3411" w:rsidRPr="00565200" w:rsidRDefault="000F3411" w:rsidP="00632E52">
      <w:pPr>
        <w:shd w:val="clear" w:color="auto" w:fill="FFFFFF"/>
        <w:spacing w:after="0" w:line="276" w:lineRule="auto"/>
        <w:jc w:val="center"/>
        <w:textAlignment w:val="baseline"/>
        <w:rPr>
          <w:rFonts w:eastAsia="Times New Roman" w:cstheme="minorHAnsi"/>
          <w:sz w:val="28"/>
          <w:szCs w:val="28"/>
          <w:lang w:eastAsia="sl-SI"/>
        </w:rPr>
      </w:pPr>
      <w:r w:rsidRPr="00565200">
        <w:rPr>
          <w:rFonts w:eastAsia="Times New Roman" w:cstheme="minorHAnsi"/>
          <w:b/>
          <w:bCs/>
          <w:sz w:val="28"/>
          <w:szCs w:val="28"/>
          <w:bdr w:val="none" w:sz="0" w:space="0" w:color="auto" w:frame="1"/>
          <w:lang w:eastAsia="sl-SI"/>
        </w:rPr>
        <w:t>PROTOKOL</w:t>
      </w:r>
    </w:p>
    <w:p w:rsidR="000F3411" w:rsidRPr="00632E52" w:rsidRDefault="000F3411" w:rsidP="00632E52">
      <w:pPr>
        <w:shd w:val="clear" w:color="auto" w:fill="FFFFFF"/>
        <w:spacing w:after="0" w:line="276" w:lineRule="auto"/>
        <w:jc w:val="center"/>
        <w:textAlignment w:val="baseline"/>
        <w:rPr>
          <w:rFonts w:eastAsia="Times New Roman" w:cstheme="minorHAnsi"/>
          <w:b/>
          <w:bCs/>
          <w:sz w:val="26"/>
          <w:szCs w:val="26"/>
          <w:bdr w:val="none" w:sz="0" w:space="0" w:color="auto" w:frame="1"/>
          <w:lang w:eastAsia="sl-SI"/>
        </w:rPr>
      </w:pPr>
      <w:r w:rsidRPr="00565200">
        <w:rPr>
          <w:rFonts w:eastAsia="Times New Roman" w:cstheme="minorHAnsi"/>
          <w:b/>
          <w:bCs/>
          <w:sz w:val="26"/>
          <w:szCs w:val="26"/>
          <w:bdr w:val="none" w:sz="0" w:space="0" w:color="auto" w:frame="1"/>
          <w:lang w:eastAsia="sl-SI"/>
        </w:rPr>
        <w:t>ZA IZVAJANJE VZGOJNO-IZOBR</w:t>
      </w:r>
      <w:r w:rsidR="00632E52" w:rsidRPr="00632E52">
        <w:rPr>
          <w:rFonts w:eastAsia="Times New Roman" w:cstheme="minorHAnsi"/>
          <w:b/>
          <w:bCs/>
          <w:sz w:val="26"/>
          <w:szCs w:val="26"/>
          <w:bdr w:val="none" w:sz="0" w:space="0" w:color="auto" w:frame="1"/>
          <w:lang w:eastAsia="sl-SI"/>
        </w:rPr>
        <w:t xml:space="preserve">AŽEVALNEGA DELA ZA ZAŠČITO PRED </w:t>
      </w:r>
      <w:r w:rsidRPr="00565200">
        <w:rPr>
          <w:rFonts w:eastAsia="Times New Roman" w:cstheme="minorHAnsi"/>
          <w:b/>
          <w:bCs/>
          <w:sz w:val="26"/>
          <w:szCs w:val="26"/>
          <w:bdr w:val="none" w:sz="0" w:space="0" w:color="auto" w:frame="1"/>
          <w:lang w:eastAsia="sl-SI"/>
        </w:rPr>
        <w:t xml:space="preserve">ŠIRJENJEM </w:t>
      </w:r>
    </w:p>
    <w:p w:rsidR="000F3411" w:rsidRPr="00565200" w:rsidRDefault="000F3411" w:rsidP="00632E52">
      <w:pPr>
        <w:shd w:val="clear" w:color="auto" w:fill="FFFFFF"/>
        <w:spacing w:after="0" w:line="276" w:lineRule="auto"/>
        <w:jc w:val="center"/>
        <w:textAlignment w:val="baseline"/>
        <w:rPr>
          <w:rFonts w:eastAsia="Times New Roman" w:cstheme="minorHAnsi"/>
          <w:sz w:val="26"/>
          <w:szCs w:val="26"/>
          <w:lang w:eastAsia="sl-SI"/>
        </w:rPr>
      </w:pPr>
      <w:r w:rsidRPr="00565200">
        <w:rPr>
          <w:rFonts w:eastAsia="Times New Roman" w:cstheme="minorHAnsi"/>
          <w:b/>
          <w:bCs/>
          <w:sz w:val="26"/>
          <w:szCs w:val="26"/>
          <w:bdr w:val="none" w:sz="0" w:space="0" w:color="auto" w:frame="1"/>
          <w:lang w:eastAsia="sl-SI"/>
        </w:rPr>
        <w:t>COVID-19 PO MODELU »B« V ŠOLSKEM LETU 2021/2022 OD 1. 9. 2021 DALJE</w:t>
      </w:r>
    </w:p>
    <w:p w:rsidR="000F3411" w:rsidRPr="00632E52" w:rsidRDefault="000F3411" w:rsidP="00632E52">
      <w:pPr>
        <w:shd w:val="clear" w:color="auto" w:fill="FFFFFF"/>
        <w:spacing w:after="0" w:line="276" w:lineRule="auto"/>
        <w:textAlignment w:val="baseline"/>
        <w:rPr>
          <w:rFonts w:eastAsia="Times New Roman" w:cstheme="minorHAnsi"/>
          <w:color w:val="000000"/>
          <w:sz w:val="26"/>
          <w:szCs w:val="26"/>
          <w:lang w:eastAsia="sl-SI"/>
        </w:rPr>
      </w:pPr>
    </w:p>
    <w:p w:rsidR="000F3411" w:rsidRPr="000F3411" w:rsidRDefault="000F3411" w:rsidP="00632E52">
      <w:pPr>
        <w:spacing w:after="0" w:line="276" w:lineRule="auto"/>
        <w:jc w:val="center"/>
        <w:rPr>
          <w:rFonts w:eastAsia="Calibri" w:cstheme="minorHAnsi"/>
          <w:b/>
          <w:sz w:val="28"/>
          <w:szCs w:val="24"/>
        </w:rPr>
      </w:pPr>
    </w:p>
    <w:p w:rsidR="000F3411" w:rsidRPr="000F3411" w:rsidRDefault="000F3411" w:rsidP="00632E52">
      <w:pPr>
        <w:keepNext/>
        <w:keepLines/>
        <w:numPr>
          <w:ilvl w:val="0"/>
          <w:numId w:val="1"/>
        </w:numPr>
        <w:spacing w:after="0" w:line="276" w:lineRule="auto"/>
        <w:outlineLvl w:val="0"/>
        <w:rPr>
          <w:rFonts w:eastAsia="Times New Roman" w:cstheme="minorHAnsi"/>
          <w:b/>
          <w:color w:val="1F4E79"/>
          <w:sz w:val="24"/>
          <w:szCs w:val="24"/>
          <w:lang w:eastAsia="sl-SI"/>
        </w:rPr>
      </w:pPr>
      <w:bookmarkStart w:id="1" w:name="_Toc40008764"/>
      <w:r w:rsidRPr="000F3411">
        <w:rPr>
          <w:rFonts w:eastAsia="Times New Roman" w:cstheme="minorHAnsi"/>
          <w:b/>
          <w:color w:val="1F4E79"/>
          <w:sz w:val="24"/>
          <w:szCs w:val="24"/>
          <w:lang w:eastAsia="sl-SI"/>
        </w:rPr>
        <w:t>UVOD</w:t>
      </w:r>
      <w:bookmarkEnd w:id="1"/>
    </w:p>
    <w:p w:rsidR="000F3411" w:rsidRPr="000F3411" w:rsidRDefault="000F3411" w:rsidP="00632E52">
      <w:pPr>
        <w:spacing w:after="0" w:line="276" w:lineRule="auto"/>
        <w:jc w:val="both"/>
        <w:rPr>
          <w:rFonts w:eastAsia="Calibri" w:cstheme="minorHAnsi"/>
          <w:color w:val="FF0000"/>
          <w:sz w:val="24"/>
          <w:szCs w:val="24"/>
        </w:rPr>
      </w:pPr>
    </w:p>
    <w:p w:rsidR="000F3411" w:rsidRPr="000F3411" w:rsidRDefault="000F3411" w:rsidP="00632E52">
      <w:pPr>
        <w:shd w:val="clear" w:color="auto" w:fill="FFFFFF"/>
        <w:spacing w:after="0" w:line="276" w:lineRule="auto"/>
        <w:jc w:val="both"/>
        <w:textAlignment w:val="baseline"/>
        <w:rPr>
          <w:rFonts w:eastAsia="Times New Roman" w:cstheme="minorHAnsi"/>
          <w:color w:val="000000"/>
          <w:sz w:val="24"/>
          <w:szCs w:val="24"/>
          <w:lang w:eastAsia="sl-SI"/>
        </w:rPr>
      </w:pPr>
      <w:r w:rsidRPr="00565200">
        <w:rPr>
          <w:rFonts w:eastAsia="Times New Roman" w:cstheme="minorHAnsi"/>
          <w:color w:val="000000"/>
          <w:sz w:val="24"/>
          <w:szCs w:val="24"/>
          <w:lang w:eastAsia="sl-SI"/>
        </w:rPr>
        <w:t>Pri preprečevanje prenosa okužbe s SARS-</w:t>
      </w:r>
      <w:r w:rsidRPr="00632E52">
        <w:rPr>
          <w:rFonts w:eastAsia="Times New Roman" w:cstheme="minorHAnsi"/>
          <w:color w:val="000000"/>
          <w:sz w:val="24"/>
          <w:szCs w:val="24"/>
          <w:lang w:eastAsia="sl-SI"/>
        </w:rPr>
        <w:t>CoV-2 upoštevamo smernice NIJZ</w:t>
      </w:r>
      <w:r w:rsidRPr="00565200">
        <w:rPr>
          <w:rFonts w:eastAsia="Times New Roman" w:cstheme="minorHAnsi"/>
          <w:color w:val="000000"/>
          <w:sz w:val="24"/>
          <w:szCs w:val="24"/>
          <w:lang w:eastAsia="sl-SI"/>
        </w:rPr>
        <w:t>.</w:t>
      </w:r>
      <w:r w:rsidR="00632E52">
        <w:rPr>
          <w:rFonts w:eastAsia="Times New Roman" w:cstheme="minorHAnsi"/>
          <w:color w:val="000000"/>
          <w:sz w:val="24"/>
          <w:szCs w:val="24"/>
          <w:lang w:eastAsia="sl-SI"/>
        </w:rPr>
        <w:t xml:space="preserve"> </w:t>
      </w:r>
      <w:r w:rsidRPr="00565200">
        <w:rPr>
          <w:rFonts w:eastAsia="Times New Roman" w:cstheme="minorHAnsi"/>
          <w:color w:val="000000"/>
          <w:sz w:val="24"/>
          <w:szCs w:val="24"/>
          <w:lang w:eastAsia="sl-SI"/>
        </w:rPr>
        <w:t xml:space="preserve">V ta namen smo pripravili ukrepe, da bi čim bolj zmanjšali morebiten prenos okužbe. </w:t>
      </w:r>
      <w:r w:rsidRPr="000F3411">
        <w:rPr>
          <w:rFonts w:eastAsia="Calibri" w:cstheme="minorHAnsi"/>
          <w:sz w:val="24"/>
          <w:szCs w:val="24"/>
        </w:rPr>
        <w:t>Ta pravila predstavljajo dinamičen in ne statičen dokument</w:t>
      </w:r>
      <w:r w:rsidRPr="00632E52">
        <w:rPr>
          <w:rFonts w:eastAsia="Calibri" w:cstheme="minorHAnsi"/>
          <w:sz w:val="24"/>
          <w:szCs w:val="24"/>
        </w:rPr>
        <w:t>.</w:t>
      </w:r>
      <w:r w:rsidRPr="00632E52">
        <w:rPr>
          <w:rFonts w:eastAsia="Times New Roman" w:cstheme="minorHAnsi"/>
          <w:color w:val="000000"/>
          <w:sz w:val="24"/>
          <w:szCs w:val="24"/>
          <w:lang w:eastAsia="sl-SI"/>
        </w:rPr>
        <w:t xml:space="preserve"> </w:t>
      </w:r>
      <w:r w:rsidRPr="00565200">
        <w:rPr>
          <w:rFonts w:eastAsia="Times New Roman" w:cstheme="minorHAnsi"/>
          <w:color w:val="000000"/>
          <w:sz w:val="24"/>
          <w:szCs w:val="24"/>
          <w:lang w:eastAsia="sl-SI"/>
        </w:rPr>
        <w:t xml:space="preserve">Protokol je nastavljen na trenutno situacijo in se </w:t>
      </w:r>
      <w:r w:rsidRPr="00632E52">
        <w:rPr>
          <w:rFonts w:eastAsia="Times New Roman" w:cstheme="minorHAnsi"/>
          <w:color w:val="000000"/>
          <w:sz w:val="24"/>
          <w:szCs w:val="24"/>
          <w:lang w:eastAsia="sl-SI"/>
        </w:rPr>
        <w:t xml:space="preserve">lahko </w:t>
      </w:r>
      <w:r w:rsidRPr="00565200">
        <w:rPr>
          <w:rFonts w:eastAsia="Times New Roman" w:cstheme="minorHAnsi"/>
          <w:color w:val="000000"/>
          <w:sz w:val="24"/>
          <w:szCs w:val="24"/>
          <w:lang w:eastAsia="sl-SI"/>
        </w:rPr>
        <w:t>spremeni.</w:t>
      </w:r>
      <w:r w:rsidRPr="00632E52">
        <w:rPr>
          <w:rFonts w:eastAsia="Times New Roman" w:cstheme="minorHAnsi"/>
          <w:color w:val="000000"/>
          <w:sz w:val="24"/>
          <w:szCs w:val="24"/>
          <w:lang w:eastAsia="sl-SI"/>
        </w:rPr>
        <w:t xml:space="preserve"> </w:t>
      </w:r>
      <w:r w:rsidRPr="00632E52">
        <w:rPr>
          <w:rFonts w:eastAsia="Calibri" w:cstheme="minorHAnsi"/>
          <w:sz w:val="24"/>
          <w:szCs w:val="24"/>
        </w:rPr>
        <w:t>Spreminja</w:t>
      </w:r>
      <w:r w:rsidRPr="000F3411">
        <w:rPr>
          <w:rFonts w:eastAsia="Calibri" w:cstheme="minorHAnsi"/>
          <w:sz w:val="24"/>
          <w:szCs w:val="24"/>
        </w:rPr>
        <w:t xml:space="preserve"> se po potrebi glede na dejansko situacijo, glede na državne ukrepe, glede na pravne akte, smernice, navodila, usmeritve pristojnih institucij in v odvisnosti od epidemiološke situacije v RS. Šola  jih bo dopolnjevala in spreminjala v odvisnosti od navedenega ter dopolnjena pravila oz. dopolnitve same objavljal na spletni strani šole.</w:t>
      </w:r>
    </w:p>
    <w:p w:rsidR="000F3411" w:rsidRPr="000F3411" w:rsidRDefault="000F3411" w:rsidP="00632E52">
      <w:pPr>
        <w:spacing w:after="0" w:line="276" w:lineRule="auto"/>
        <w:jc w:val="both"/>
        <w:rPr>
          <w:rFonts w:eastAsia="Calibri" w:cstheme="minorHAnsi"/>
          <w:sz w:val="24"/>
          <w:szCs w:val="24"/>
        </w:rPr>
      </w:pPr>
    </w:p>
    <w:p w:rsidR="000F3411" w:rsidRPr="000F3411" w:rsidRDefault="000F3411" w:rsidP="00632E52">
      <w:pPr>
        <w:spacing w:after="0" w:line="276" w:lineRule="auto"/>
        <w:jc w:val="both"/>
        <w:rPr>
          <w:rFonts w:eastAsia="Calibri" w:cstheme="minorHAnsi"/>
          <w:sz w:val="24"/>
          <w:szCs w:val="24"/>
        </w:rPr>
      </w:pPr>
    </w:p>
    <w:p w:rsidR="000F3411" w:rsidRPr="000F3411" w:rsidRDefault="000F3411" w:rsidP="00632E52">
      <w:pPr>
        <w:keepNext/>
        <w:keepLines/>
        <w:numPr>
          <w:ilvl w:val="0"/>
          <w:numId w:val="1"/>
        </w:numPr>
        <w:spacing w:after="0" w:line="276" w:lineRule="auto"/>
        <w:outlineLvl w:val="0"/>
        <w:rPr>
          <w:rFonts w:eastAsia="Times New Roman" w:cstheme="minorHAnsi"/>
          <w:b/>
          <w:color w:val="1F4E79"/>
          <w:sz w:val="24"/>
          <w:szCs w:val="24"/>
          <w:lang w:eastAsia="sl-SI"/>
        </w:rPr>
      </w:pPr>
      <w:bookmarkStart w:id="2" w:name="_Toc40008765"/>
      <w:r w:rsidRPr="000F3411">
        <w:rPr>
          <w:rFonts w:eastAsia="Times New Roman" w:cstheme="minorHAnsi"/>
          <w:b/>
          <w:color w:val="1F4E79"/>
          <w:sz w:val="24"/>
          <w:szCs w:val="24"/>
          <w:lang w:eastAsia="sl-SI"/>
        </w:rPr>
        <w:t>PODLAGA ZA SPREJEM PRAVIL</w:t>
      </w:r>
      <w:bookmarkEnd w:id="2"/>
    </w:p>
    <w:p w:rsidR="000F3411" w:rsidRPr="000F3411" w:rsidRDefault="000F3411" w:rsidP="00632E52">
      <w:pPr>
        <w:spacing w:after="0" w:line="276" w:lineRule="auto"/>
        <w:rPr>
          <w:rFonts w:eastAsia="Calibri" w:cstheme="minorHAnsi"/>
          <w:color w:val="FF0000"/>
          <w:sz w:val="24"/>
          <w:szCs w:val="24"/>
        </w:rPr>
      </w:pPr>
    </w:p>
    <w:p w:rsidR="00B87359" w:rsidRDefault="000F3411" w:rsidP="006E01FB">
      <w:pPr>
        <w:numPr>
          <w:ilvl w:val="0"/>
          <w:numId w:val="3"/>
        </w:numPr>
        <w:spacing w:after="0" w:line="276" w:lineRule="auto"/>
        <w:contextualSpacing/>
        <w:jc w:val="both"/>
        <w:rPr>
          <w:rFonts w:eastAsia="Times New Roman" w:cstheme="minorHAnsi"/>
          <w:sz w:val="24"/>
          <w:szCs w:val="24"/>
          <w:lang w:eastAsia="sl-SI"/>
        </w:rPr>
      </w:pPr>
      <w:r w:rsidRPr="00B87359">
        <w:rPr>
          <w:rFonts w:eastAsia="Times New Roman" w:cstheme="minorHAnsi"/>
          <w:sz w:val="24"/>
          <w:szCs w:val="24"/>
          <w:lang w:eastAsia="sl-SI"/>
        </w:rPr>
        <w:t>okrožnice MIZŠ</w:t>
      </w:r>
    </w:p>
    <w:p w:rsidR="00B87359" w:rsidRPr="00177E8D" w:rsidRDefault="00B87359" w:rsidP="00177E8D">
      <w:pPr>
        <w:numPr>
          <w:ilvl w:val="0"/>
          <w:numId w:val="3"/>
        </w:numPr>
        <w:spacing w:after="0" w:line="276" w:lineRule="auto"/>
        <w:contextualSpacing/>
        <w:jc w:val="both"/>
        <w:rPr>
          <w:rFonts w:eastAsia="Times New Roman" w:cstheme="minorHAnsi"/>
          <w:sz w:val="24"/>
          <w:szCs w:val="24"/>
          <w:lang w:eastAsia="sl-SI"/>
        </w:rPr>
      </w:pPr>
      <w:r>
        <w:rPr>
          <w:rFonts w:eastAsia="Times New Roman" w:cstheme="minorHAnsi"/>
          <w:sz w:val="24"/>
          <w:szCs w:val="24"/>
          <w:lang w:eastAsia="sl-SI"/>
        </w:rPr>
        <w:t xml:space="preserve">publikacija </w:t>
      </w:r>
      <w:r w:rsidRPr="00B87359">
        <w:rPr>
          <w:rFonts w:eastAsia="Times New Roman" w:cstheme="minorHAnsi"/>
          <w:i/>
          <w:sz w:val="24"/>
          <w:szCs w:val="24"/>
          <w:lang w:eastAsia="sl-SI"/>
        </w:rPr>
        <w:t>Šolsko leto 2021/22</w:t>
      </w:r>
      <w:r w:rsidRPr="00B87359">
        <w:rPr>
          <w:rFonts w:eastAsia="Times New Roman" w:cstheme="minorHAnsi"/>
          <w:i/>
          <w:sz w:val="24"/>
          <w:szCs w:val="24"/>
          <w:lang w:eastAsia="sl-SI"/>
        </w:rPr>
        <w:t xml:space="preserve"> </w:t>
      </w:r>
      <w:r w:rsidRPr="00B87359">
        <w:rPr>
          <w:rFonts w:eastAsia="Times New Roman" w:cstheme="minorHAnsi"/>
          <w:i/>
          <w:sz w:val="24"/>
          <w:szCs w:val="24"/>
          <w:lang w:eastAsia="sl-SI"/>
        </w:rPr>
        <w:t>v Republiki Sloveniji</w:t>
      </w:r>
      <w:r w:rsidRPr="00B87359">
        <w:rPr>
          <w:rFonts w:eastAsia="Times New Roman" w:cstheme="minorHAnsi"/>
          <w:i/>
          <w:sz w:val="24"/>
          <w:szCs w:val="24"/>
          <w:lang w:eastAsia="sl-SI"/>
        </w:rPr>
        <w:t xml:space="preserve"> </w:t>
      </w:r>
      <w:r w:rsidRPr="00B87359">
        <w:rPr>
          <w:rFonts w:eastAsia="Times New Roman" w:cstheme="minorHAnsi"/>
          <w:i/>
          <w:sz w:val="24"/>
          <w:szCs w:val="24"/>
          <w:lang w:eastAsia="sl-SI"/>
        </w:rPr>
        <w:t>v razmerah, povezanih</w:t>
      </w:r>
      <w:r w:rsidRPr="00B87359">
        <w:rPr>
          <w:rFonts w:eastAsia="Times New Roman" w:cstheme="minorHAnsi"/>
          <w:i/>
          <w:sz w:val="24"/>
          <w:szCs w:val="24"/>
          <w:lang w:eastAsia="sl-SI"/>
        </w:rPr>
        <w:t xml:space="preserve"> </w:t>
      </w:r>
      <w:r w:rsidRPr="00B87359">
        <w:rPr>
          <w:rFonts w:eastAsia="Times New Roman" w:cstheme="minorHAnsi"/>
          <w:i/>
          <w:sz w:val="24"/>
          <w:szCs w:val="24"/>
          <w:lang w:eastAsia="sl-SI"/>
        </w:rPr>
        <w:t>s covidom-19</w:t>
      </w:r>
      <w:r w:rsidR="00177E8D">
        <w:rPr>
          <w:rFonts w:eastAsia="Times New Roman" w:cstheme="minorHAnsi"/>
          <w:i/>
          <w:sz w:val="24"/>
          <w:szCs w:val="24"/>
          <w:lang w:eastAsia="sl-SI"/>
        </w:rPr>
        <w:t xml:space="preserve"> </w:t>
      </w:r>
      <w:hyperlink r:id="rId11" w:history="1">
        <w:r w:rsidR="00177E8D" w:rsidRPr="0016069C">
          <w:rPr>
            <w:rStyle w:val="Hiperpovezava"/>
            <w:rFonts w:eastAsia="Times New Roman" w:cstheme="minorHAnsi"/>
            <w:i/>
            <w:sz w:val="24"/>
            <w:szCs w:val="24"/>
            <w:lang w:eastAsia="sl-SI"/>
          </w:rPr>
          <w:t>https://www.nijz.si/sites/www.nijz.si/files/uploaded/modeli_in_priporocila_2021_22.pdf</w:t>
        </w:r>
      </w:hyperlink>
    </w:p>
    <w:p w:rsidR="00177E8D" w:rsidRPr="00177E8D" w:rsidRDefault="00177E8D" w:rsidP="00177E8D">
      <w:pPr>
        <w:spacing w:after="0" w:line="276" w:lineRule="auto"/>
        <w:ind w:left="720"/>
        <w:contextualSpacing/>
        <w:jc w:val="both"/>
        <w:rPr>
          <w:rFonts w:eastAsia="Times New Roman" w:cstheme="minorHAnsi"/>
          <w:sz w:val="24"/>
          <w:szCs w:val="24"/>
          <w:lang w:eastAsia="sl-SI"/>
        </w:rPr>
      </w:pPr>
    </w:p>
    <w:p w:rsidR="000F3411" w:rsidRPr="000F3411" w:rsidRDefault="000F3411" w:rsidP="00177E8D">
      <w:pPr>
        <w:spacing w:after="0" w:line="276" w:lineRule="auto"/>
        <w:contextualSpacing/>
        <w:jc w:val="both"/>
        <w:rPr>
          <w:rFonts w:eastAsia="Times New Roman" w:cstheme="minorHAnsi"/>
          <w:sz w:val="24"/>
          <w:szCs w:val="24"/>
          <w:lang w:eastAsia="sl-SI"/>
        </w:rPr>
      </w:pPr>
    </w:p>
    <w:p w:rsidR="000F3411" w:rsidRPr="000F3411" w:rsidRDefault="000F3411" w:rsidP="00632E52">
      <w:pPr>
        <w:keepNext/>
        <w:keepLines/>
        <w:numPr>
          <w:ilvl w:val="0"/>
          <w:numId w:val="1"/>
        </w:numPr>
        <w:spacing w:after="0" w:line="276" w:lineRule="auto"/>
        <w:jc w:val="both"/>
        <w:outlineLvl w:val="0"/>
        <w:rPr>
          <w:rFonts w:eastAsia="Times New Roman" w:cstheme="minorHAnsi"/>
          <w:b/>
          <w:color w:val="1F4E79"/>
          <w:sz w:val="24"/>
          <w:szCs w:val="24"/>
          <w:lang w:eastAsia="sl-SI"/>
        </w:rPr>
      </w:pPr>
      <w:bookmarkStart w:id="3" w:name="_Toc40008768"/>
      <w:r w:rsidRPr="000F3411">
        <w:rPr>
          <w:rFonts w:eastAsia="Times New Roman" w:cstheme="minorHAnsi"/>
          <w:b/>
          <w:color w:val="1F4E79"/>
          <w:sz w:val="24"/>
          <w:szCs w:val="24"/>
          <w:lang w:eastAsia="sl-SI"/>
        </w:rPr>
        <w:t>DELEŽNIKI VIZ  (vzgojno-izobraževalnega ) PROCESA</w:t>
      </w:r>
      <w:bookmarkEnd w:id="3"/>
    </w:p>
    <w:p w:rsidR="000F3411" w:rsidRPr="000F3411" w:rsidRDefault="000F3411" w:rsidP="00632E52">
      <w:pPr>
        <w:spacing w:after="0" w:line="276" w:lineRule="auto"/>
        <w:rPr>
          <w:rFonts w:eastAsia="Calibri" w:cstheme="minorHAnsi"/>
          <w:sz w:val="24"/>
          <w:szCs w:val="24"/>
          <w:lang w:eastAsia="sl-SI"/>
        </w:rPr>
      </w:pPr>
    </w:p>
    <w:p w:rsidR="001664AB" w:rsidRPr="00632E52" w:rsidRDefault="001664AB" w:rsidP="00632E52">
      <w:pPr>
        <w:spacing w:after="0" w:line="276" w:lineRule="auto"/>
        <w:jc w:val="both"/>
        <w:rPr>
          <w:rFonts w:eastAsia="Calibri" w:cstheme="minorHAnsi"/>
          <w:sz w:val="24"/>
          <w:szCs w:val="24"/>
        </w:rPr>
      </w:pPr>
      <w:r w:rsidRPr="00632E52">
        <w:rPr>
          <w:rFonts w:eastAsia="Calibri" w:cstheme="minorHAnsi"/>
          <w:sz w:val="24"/>
          <w:szCs w:val="24"/>
        </w:rPr>
        <w:t xml:space="preserve">V šolo lahko vstopajo le zdrave osebe: učenci, zaposleni oziroma obiskovalci. </w:t>
      </w:r>
    </w:p>
    <w:p w:rsidR="001664AB" w:rsidRPr="00632E52" w:rsidRDefault="001664AB" w:rsidP="00632E52">
      <w:pPr>
        <w:spacing w:after="0" w:line="276" w:lineRule="auto"/>
        <w:jc w:val="both"/>
        <w:rPr>
          <w:rFonts w:eastAsia="Calibri" w:cstheme="minorHAnsi"/>
          <w:sz w:val="24"/>
          <w:szCs w:val="24"/>
        </w:rPr>
      </w:pPr>
    </w:p>
    <w:p w:rsidR="001664AB" w:rsidRPr="00632E52" w:rsidRDefault="001664AB" w:rsidP="00632E52">
      <w:pPr>
        <w:spacing w:after="0" w:line="276" w:lineRule="auto"/>
        <w:jc w:val="both"/>
        <w:rPr>
          <w:rFonts w:eastAsia="Calibri" w:cstheme="minorHAnsi"/>
          <w:sz w:val="24"/>
          <w:szCs w:val="24"/>
        </w:rPr>
      </w:pPr>
      <w:r w:rsidRPr="00632E52">
        <w:rPr>
          <w:rFonts w:eastAsia="Calibri" w:cstheme="minorHAnsi"/>
          <w:sz w:val="24"/>
          <w:szCs w:val="24"/>
        </w:rPr>
        <w:t xml:space="preserve">Vse osebe, ki </w:t>
      </w:r>
      <w:r w:rsidRPr="00632E52">
        <w:rPr>
          <w:rFonts w:eastAsia="Calibri" w:cstheme="minorHAnsi"/>
          <w:sz w:val="24"/>
          <w:szCs w:val="24"/>
          <w:u w:val="single"/>
        </w:rPr>
        <w:t>opravljajo delo v šoli,</w:t>
      </w:r>
      <w:r w:rsidRPr="00632E52">
        <w:rPr>
          <w:rFonts w:eastAsia="Calibri" w:cstheme="minorHAnsi"/>
          <w:sz w:val="24"/>
          <w:szCs w:val="24"/>
        </w:rPr>
        <w:t xml:space="preserve"> morajo za opravljanje dela izpolnjevati pogoj </w:t>
      </w:r>
      <w:proofErr w:type="spellStart"/>
      <w:r w:rsidRPr="00632E52">
        <w:rPr>
          <w:rFonts w:eastAsia="Calibri" w:cstheme="minorHAnsi"/>
          <w:sz w:val="24"/>
          <w:szCs w:val="24"/>
        </w:rPr>
        <w:t>prebolevnosti</w:t>
      </w:r>
      <w:proofErr w:type="spellEnd"/>
      <w:r w:rsidRPr="00632E52">
        <w:rPr>
          <w:rFonts w:eastAsia="Calibri" w:cstheme="minorHAnsi"/>
          <w:sz w:val="24"/>
          <w:szCs w:val="24"/>
        </w:rPr>
        <w:t xml:space="preserve">, </w:t>
      </w:r>
      <w:proofErr w:type="spellStart"/>
      <w:r w:rsidRPr="00632E52">
        <w:rPr>
          <w:rFonts w:eastAsia="Calibri" w:cstheme="minorHAnsi"/>
          <w:sz w:val="24"/>
          <w:szCs w:val="24"/>
        </w:rPr>
        <w:t>cepljenosti</w:t>
      </w:r>
      <w:proofErr w:type="spellEnd"/>
      <w:r w:rsidRPr="00632E52">
        <w:rPr>
          <w:rFonts w:eastAsia="Calibri" w:cstheme="minorHAnsi"/>
          <w:sz w:val="24"/>
          <w:szCs w:val="24"/>
        </w:rPr>
        <w:t xml:space="preserve"> ali testiranja (</w:t>
      </w:r>
      <w:r w:rsidRPr="00632E52">
        <w:rPr>
          <w:rFonts w:eastAsia="Calibri" w:cstheme="minorHAnsi"/>
          <w:b/>
          <w:sz w:val="24"/>
          <w:szCs w:val="24"/>
        </w:rPr>
        <w:t>pogoj PCT</w:t>
      </w:r>
      <w:r w:rsidRPr="00632E52">
        <w:rPr>
          <w:rFonts w:eastAsia="Calibri" w:cstheme="minorHAnsi"/>
          <w:sz w:val="24"/>
          <w:szCs w:val="24"/>
        </w:rPr>
        <w:t>), kar dokazujejo z dokazili.</w:t>
      </w:r>
    </w:p>
    <w:p w:rsidR="001664AB" w:rsidRPr="00632E52" w:rsidRDefault="001664AB" w:rsidP="00632E52">
      <w:pPr>
        <w:spacing w:after="0" w:line="276" w:lineRule="auto"/>
        <w:jc w:val="both"/>
        <w:rPr>
          <w:rFonts w:eastAsia="Calibri" w:cstheme="minorHAnsi"/>
          <w:sz w:val="24"/>
          <w:szCs w:val="24"/>
        </w:rPr>
      </w:pPr>
    </w:p>
    <w:p w:rsidR="001664AB" w:rsidRPr="00632E52" w:rsidRDefault="001664AB" w:rsidP="00632E52">
      <w:pPr>
        <w:spacing w:after="0" w:line="276" w:lineRule="auto"/>
        <w:jc w:val="both"/>
        <w:rPr>
          <w:rFonts w:eastAsia="Calibri" w:cstheme="minorHAnsi"/>
          <w:sz w:val="24"/>
          <w:szCs w:val="24"/>
        </w:rPr>
      </w:pPr>
      <w:r w:rsidRPr="00632E52">
        <w:rPr>
          <w:rFonts w:eastAsia="Calibri" w:cstheme="minorHAnsi"/>
          <w:sz w:val="24"/>
          <w:szCs w:val="24"/>
        </w:rPr>
        <w:lastRenderedPageBreak/>
        <w:t xml:space="preserve">Pogoj PCT morajo izpolnjevati tudi </w:t>
      </w:r>
      <w:r w:rsidRPr="00632E52">
        <w:rPr>
          <w:rFonts w:eastAsia="Calibri" w:cstheme="minorHAnsi"/>
          <w:sz w:val="24"/>
          <w:szCs w:val="24"/>
          <w:u w:val="single"/>
        </w:rPr>
        <w:t>vse druge osebe</w:t>
      </w:r>
      <w:r w:rsidRPr="00632E52">
        <w:rPr>
          <w:rFonts w:eastAsia="Calibri" w:cstheme="minorHAnsi"/>
          <w:sz w:val="24"/>
          <w:szCs w:val="24"/>
        </w:rPr>
        <w:t xml:space="preserve">, ki prihajajo v prostore šole in </w:t>
      </w:r>
      <w:r w:rsidRPr="00632E52">
        <w:rPr>
          <w:rFonts w:eastAsia="Calibri" w:cstheme="minorHAnsi"/>
          <w:sz w:val="24"/>
          <w:szCs w:val="24"/>
          <w:u w:val="single"/>
        </w:rPr>
        <w:t>so starejše od 15 let</w:t>
      </w:r>
      <w:r w:rsidRPr="00632E52">
        <w:rPr>
          <w:rFonts w:eastAsia="Calibri" w:cstheme="minorHAnsi"/>
          <w:sz w:val="24"/>
          <w:szCs w:val="24"/>
        </w:rPr>
        <w:t>, o čemer jih šola obvešča na vidnem mestu s pisnim obvestilom. Hitri antigenski test je veljaven 48 ur, PCR test 72 ur.</w:t>
      </w:r>
      <w:r w:rsidR="00632E52">
        <w:rPr>
          <w:rFonts w:eastAsia="Calibri" w:cstheme="minorHAnsi"/>
          <w:sz w:val="24"/>
          <w:szCs w:val="24"/>
        </w:rPr>
        <w:t xml:space="preserve"> Vse zunanje obiskovalce na šoli dosledno popišemo in vodimo evidenco zunanjih obiskovalcev.</w:t>
      </w:r>
    </w:p>
    <w:p w:rsidR="001664AB" w:rsidRPr="00632E52" w:rsidRDefault="001664AB" w:rsidP="00632E52">
      <w:pPr>
        <w:spacing w:after="0" w:line="276" w:lineRule="auto"/>
        <w:jc w:val="both"/>
        <w:rPr>
          <w:rFonts w:eastAsia="Calibri" w:cstheme="minorHAnsi"/>
          <w:sz w:val="24"/>
          <w:szCs w:val="24"/>
        </w:rPr>
      </w:pPr>
    </w:p>
    <w:p w:rsidR="001664AB" w:rsidRDefault="001664AB" w:rsidP="00632E52">
      <w:pPr>
        <w:spacing w:after="0" w:line="276" w:lineRule="auto"/>
        <w:jc w:val="both"/>
        <w:rPr>
          <w:rFonts w:eastAsia="Calibri" w:cstheme="minorHAnsi"/>
          <w:sz w:val="24"/>
          <w:szCs w:val="24"/>
        </w:rPr>
      </w:pPr>
      <w:r w:rsidRPr="00632E52">
        <w:rPr>
          <w:rFonts w:eastAsia="Calibri" w:cstheme="minorHAnsi"/>
          <w:sz w:val="24"/>
          <w:szCs w:val="24"/>
        </w:rPr>
        <w:t>Pogoja PCT ni treba izpolnjevati osebam, ki pripeljejo ali odpeljejo otroke v vrtec oz. učenca 1., 2. in 3. r. v šolo.</w:t>
      </w:r>
    </w:p>
    <w:p w:rsidR="00177E8D" w:rsidRPr="00632E52" w:rsidRDefault="00177E8D" w:rsidP="00632E52">
      <w:pPr>
        <w:spacing w:after="0" w:line="276" w:lineRule="auto"/>
        <w:jc w:val="both"/>
        <w:rPr>
          <w:rFonts w:eastAsia="Calibri" w:cstheme="minorHAnsi"/>
          <w:sz w:val="24"/>
          <w:szCs w:val="24"/>
        </w:rPr>
      </w:pPr>
    </w:p>
    <w:p w:rsidR="000F3411" w:rsidRPr="000F3411" w:rsidRDefault="000F3411" w:rsidP="00632E52">
      <w:pPr>
        <w:spacing w:after="0" w:line="276" w:lineRule="auto"/>
        <w:jc w:val="both"/>
        <w:rPr>
          <w:rFonts w:eastAsia="Calibri" w:cstheme="minorHAnsi"/>
          <w:sz w:val="24"/>
          <w:szCs w:val="24"/>
        </w:rPr>
      </w:pPr>
    </w:p>
    <w:p w:rsidR="000F3411" w:rsidRPr="000F3411" w:rsidRDefault="000F3411" w:rsidP="00632E52">
      <w:pPr>
        <w:keepNext/>
        <w:keepLines/>
        <w:numPr>
          <w:ilvl w:val="0"/>
          <w:numId w:val="1"/>
        </w:numPr>
        <w:spacing w:after="0" w:line="276" w:lineRule="auto"/>
        <w:outlineLvl w:val="0"/>
        <w:rPr>
          <w:rFonts w:eastAsia="Times New Roman" w:cstheme="minorHAnsi"/>
          <w:b/>
          <w:color w:val="1F4E79"/>
          <w:sz w:val="24"/>
          <w:szCs w:val="24"/>
          <w:lang w:eastAsia="sl-SI"/>
        </w:rPr>
      </w:pPr>
      <w:bookmarkStart w:id="4" w:name="_Toc40008769"/>
      <w:r w:rsidRPr="000F3411">
        <w:rPr>
          <w:rFonts w:eastAsia="Times New Roman" w:cstheme="minorHAnsi"/>
          <w:b/>
          <w:color w:val="1F4E79"/>
          <w:sz w:val="24"/>
          <w:szCs w:val="24"/>
          <w:lang w:eastAsia="sl-SI"/>
        </w:rPr>
        <w:t>IZVAJANJE VIZ (vzgojno-izobraževalnega) DELA</w:t>
      </w:r>
      <w:bookmarkEnd w:id="4"/>
      <w:r w:rsidRPr="000F3411">
        <w:rPr>
          <w:rFonts w:eastAsia="Times New Roman" w:cstheme="minorHAnsi"/>
          <w:b/>
          <w:color w:val="1F4E79"/>
          <w:sz w:val="24"/>
          <w:szCs w:val="24"/>
          <w:lang w:eastAsia="sl-SI"/>
        </w:rPr>
        <w:t xml:space="preserve"> </w:t>
      </w:r>
      <w:r w:rsidR="00AB33A6" w:rsidRPr="00632E52">
        <w:rPr>
          <w:rFonts w:eastAsia="Times New Roman" w:cstheme="minorHAnsi"/>
          <w:b/>
          <w:color w:val="1F4E79"/>
          <w:sz w:val="24"/>
          <w:szCs w:val="24"/>
          <w:lang w:eastAsia="sl-SI"/>
        </w:rPr>
        <w:t>– MODEL B</w:t>
      </w:r>
    </w:p>
    <w:p w:rsidR="000F3411" w:rsidRPr="000F3411" w:rsidRDefault="000F3411" w:rsidP="00632E52">
      <w:pPr>
        <w:spacing w:after="0" w:line="276" w:lineRule="auto"/>
        <w:rPr>
          <w:rFonts w:eastAsia="Calibri" w:cstheme="minorHAnsi"/>
          <w:color w:val="FF0000"/>
          <w:sz w:val="24"/>
          <w:szCs w:val="24"/>
        </w:rPr>
      </w:pPr>
    </w:p>
    <w:p w:rsidR="000F3411" w:rsidRPr="000F3411" w:rsidRDefault="00AB33A6" w:rsidP="00632E52">
      <w:pPr>
        <w:spacing w:after="0" w:line="276" w:lineRule="auto"/>
        <w:jc w:val="both"/>
        <w:rPr>
          <w:rFonts w:eastAsia="Calibri" w:cstheme="minorHAnsi"/>
          <w:sz w:val="24"/>
          <w:szCs w:val="24"/>
        </w:rPr>
      </w:pPr>
      <w:r w:rsidRPr="00632E52">
        <w:rPr>
          <w:rFonts w:eastAsia="Calibri" w:cstheme="minorHAnsi"/>
          <w:sz w:val="24"/>
          <w:szCs w:val="24"/>
        </w:rPr>
        <w:t xml:space="preserve">VIZ delo se po modelu B za vse učence </w:t>
      </w:r>
      <w:r w:rsidR="000F3411" w:rsidRPr="000F3411">
        <w:rPr>
          <w:rFonts w:eastAsia="Calibri" w:cstheme="minorHAnsi"/>
          <w:sz w:val="24"/>
          <w:szCs w:val="24"/>
        </w:rPr>
        <w:t xml:space="preserve">izvaja v prostorih šole. </w:t>
      </w:r>
      <w:r w:rsidRPr="00632E52">
        <w:rPr>
          <w:rFonts w:eastAsia="Calibri" w:cstheme="minorHAnsi"/>
          <w:sz w:val="24"/>
          <w:szCs w:val="24"/>
        </w:rPr>
        <w:t xml:space="preserve">Pri tem veljajo omejitve, ki se nanašajo na vzdrževanje higienskega režima ter izvajanje preventivnih ukrepov. </w:t>
      </w:r>
      <w:r w:rsidR="00FB2943" w:rsidRPr="00632E52">
        <w:rPr>
          <w:rFonts w:eastAsia="Calibri" w:cstheme="minorHAnsi"/>
          <w:sz w:val="24"/>
          <w:szCs w:val="24"/>
        </w:rPr>
        <w:t>Izrednega pomena je natančno evidentiranje učencev pri izvajanju obveznega in razširjenega programa. Model B predvideva normativno število učencev v oddelku in tudi možnost združevanja oddelkov v skupine ob izvajanju higienskih ukrepov. Zagotavljanje fizične distance je priporočeno med učenci različnih oddelkov.</w:t>
      </w:r>
    </w:p>
    <w:p w:rsidR="000F3411" w:rsidRPr="000F3411" w:rsidRDefault="000F3411" w:rsidP="00632E52">
      <w:pPr>
        <w:spacing w:after="0" w:line="276" w:lineRule="auto"/>
        <w:jc w:val="both"/>
        <w:rPr>
          <w:rFonts w:eastAsia="Calibri" w:cstheme="minorHAnsi"/>
          <w:sz w:val="24"/>
          <w:szCs w:val="24"/>
        </w:rPr>
      </w:pPr>
    </w:p>
    <w:p w:rsidR="000F3411" w:rsidRPr="000F3411" w:rsidRDefault="000F3411" w:rsidP="00632E52">
      <w:pPr>
        <w:spacing w:after="0" w:line="276" w:lineRule="auto"/>
        <w:jc w:val="both"/>
        <w:rPr>
          <w:rFonts w:eastAsia="Calibri" w:cstheme="minorHAnsi"/>
          <w:b/>
          <w:sz w:val="24"/>
          <w:szCs w:val="24"/>
        </w:rPr>
      </w:pPr>
    </w:p>
    <w:p w:rsidR="000F3411" w:rsidRPr="000F3411" w:rsidRDefault="000F3411" w:rsidP="00632E52">
      <w:pPr>
        <w:keepNext/>
        <w:keepLines/>
        <w:numPr>
          <w:ilvl w:val="0"/>
          <w:numId w:val="1"/>
        </w:numPr>
        <w:spacing w:after="0" w:line="276" w:lineRule="auto"/>
        <w:outlineLvl w:val="0"/>
        <w:rPr>
          <w:rFonts w:eastAsia="Times New Roman" w:cstheme="minorHAnsi"/>
          <w:b/>
          <w:color w:val="1F4E79"/>
          <w:sz w:val="24"/>
          <w:szCs w:val="24"/>
          <w:lang w:eastAsia="sl-SI"/>
        </w:rPr>
      </w:pPr>
      <w:bookmarkStart w:id="5" w:name="_Toc40008775"/>
      <w:r w:rsidRPr="000F3411">
        <w:rPr>
          <w:rFonts w:eastAsia="Times New Roman" w:cstheme="minorHAnsi"/>
          <w:b/>
          <w:color w:val="1F4E79"/>
          <w:sz w:val="24"/>
          <w:szCs w:val="24"/>
          <w:lang w:eastAsia="sl-SI"/>
        </w:rPr>
        <w:t>OBSEG VIZ DELA</w:t>
      </w:r>
      <w:bookmarkEnd w:id="5"/>
    </w:p>
    <w:p w:rsidR="000F3411" w:rsidRPr="000F3411" w:rsidRDefault="000F3411" w:rsidP="00632E52">
      <w:pPr>
        <w:spacing w:after="0" w:line="276" w:lineRule="auto"/>
        <w:rPr>
          <w:rFonts w:eastAsia="Calibri" w:cstheme="minorHAnsi"/>
          <w:sz w:val="24"/>
          <w:szCs w:val="24"/>
          <w:lang w:eastAsia="sl-SI"/>
        </w:rPr>
      </w:pP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xml:space="preserve">V času veljavnosti teh pravil se VIZ delo v prostorih šole izvaja </w:t>
      </w:r>
      <w:r w:rsidRPr="000F3411">
        <w:rPr>
          <w:rFonts w:eastAsia="Calibri" w:cstheme="minorHAnsi"/>
          <w:b/>
          <w:sz w:val="24"/>
          <w:szCs w:val="24"/>
        </w:rPr>
        <w:t>po  programu</w:t>
      </w:r>
      <w:r w:rsidRPr="000F3411">
        <w:rPr>
          <w:rFonts w:eastAsia="Calibri" w:cstheme="minorHAnsi"/>
          <w:sz w:val="24"/>
          <w:szCs w:val="24"/>
        </w:rPr>
        <w:t xml:space="preserve">. </w:t>
      </w:r>
    </w:p>
    <w:p w:rsidR="003F6014" w:rsidRPr="00632E52" w:rsidRDefault="003F6014" w:rsidP="00632E52">
      <w:pPr>
        <w:spacing w:after="0" w:line="276" w:lineRule="auto"/>
        <w:jc w:val="both"/>
        <w:rPr>
          <w:rFonts w:eastAsia="Calibri" w:cstheme="minorHAnsi"/>
          <w:sz w:val="24"/>
          <w:szCs w:val="24"/>
          <w:u w:val="single"/>
        </w:rPr>
      </w:pPr>
    </w:p>
    <w:p w:rsidR="00116D29" w:rsidRPr="00632E52" w:rsidRDefault="00116D29" w:rsidP="00632E52">
      <w:pPr>
        <w:spacing w:after="0" w:line="276" w:lineRule="auto"/>
        <w:jc w:val="both"/>
        <w:rPr>
          <w:rFonts w:eastAsia="Times New Roman" w:cstheme="minorHAnsi"/>
          <w:sz w:val="24"/>
          <w:szCs w:val="24"/>
          <w:lang w:eastAsia="sl-SI"/>
        </w:rPr>
      </w:pPr>
      <w:r w:rsidRPr="00632E52">
        <w:rPr>
          <w:rFonts w:eastAsia="Times New Roman" w:cstheme="minorHAnsi"/>
          <w:b/>
          <w:sz w:val="24"/>
          <w:szCs w:val="24"/>
          <w:lang w:eastAsia="sl-SI"/>
        </w:rPr>
        <w:t>Dodatna strokovna pomoč</w:t>
      </w:r>
      <w:r w:rsidRPr="00632E52">
        <w:rPr>
          <w:rFonts w:eastAsia="Times New Roman" w:cstheme="minorHAnsi"/>
          <w:sz w:val="24"/>
          <w:szCs w:val="24"/>
          <w:lang w:eastAsia="sl-SI"/>
        </w:rPr>
        <w:t xml:space="preserve"> učencem in individualna in </w:t>
      </w:r>
      <w:r w:rsidRPr="00632E52">
        <w:rPr>
          <w:rFonts w:eastAsia="Times New Roman" w:cstheme="minorHAnsi"/>
          <w:b/>
          <w:sz w:val="24"/>
          <w:szCs w:val="24"/>
          <w:lang w:eastAsia="sl-SI"/>
        </w:rPr>
        <w:t>skupinska učna pomoč</w:t>
      </w:r>
      <w:r w:rsidRPr="00632E52">
        <w:rPr>
          <w:rFonts w:eastAsia="Times New Roman" w:cstheme="minorHAnsi"/>
          <w:sz w:val="24"/>
          <w:szCs w:val="24"/>
          <w:lang w:eastAsia="sl-SI"/>
        </w:rPr>
        <w:t xml:space="preserve"> učencem se izvaja ob upoštevanju vseh higienskih ukrepov za preprečevanje širjenja okužb za učence iz istega razreda, če se le da iz istega oddelka.</w:t>
      </w:r>
    </w:p>
    <w:p w:rsidR="00632E52" w:rsidRDefault="00632E52" w:rsidP="00632E52">
      <w:pPr>
        <w:spacing w:after="0" w:line="276" w:lineRule="auto"/>
        <w:jc w:val="both"/>
        <w:rPr>
          <w:rFonts w:eastAsia="Calibri" w:cstheme="minorHAnsi"/>
          <w:sz w:val="24"/>
          <w:szCs w:val="24"/>
        </w:rPr>
      </w:pPr>
    </w:p>
    <w:p w:rsidR="003F6014" w:rsidRPr="00632E52" w:rsidRDefault="003F6014" w:rsidP="00632E52">
      <w:pPr>
        <w:spacing w:after="0" w:line="276" w:lineRule="auto"/>
        <w:jc w:val="both"/>
        <w:rPr>
          <w:rFonts w:eastAsia="Calibri" w:cstheme="minorHAnsi"/>
          <w:sz w:val="24"/>
          <w:szCs w:val="24"/>
        </w:rPr>
      </w:pPr>
      <w:r w:rsidRPr="00632E52">
        <w:rPr>
          <w:rFonts w:eastAsia="Calibri" w:cstheme="minorHAnsi"/>
          <w:sz w:val="24"/>
          <w:szCs w:val="24"/>
        </w:rPr>
        <w:t xml:space="preserve">Če razmere dovoljujejo se izvajajo tudi </w:t>
      </w:r>
      <w:r w:rsidRPr="00632E52">
        <w:rPr>
          <w:rFonts w:eastAsia="Calibri" w:cstheme="minorHAnsi"/>
          <w:b/>
          <w:sz w:val="24"/>
          <w:szCs w:val="24"/>
        </w:rPr>
        <w:t>šole v naravi oz. ekskurzije,</w:t>
      </w:r>
      <w:r w:rsidRPr="00632E52">
        <w:rPr>
          <w:rFonts w:eastAsia="Calibri" w:cstheme="minorHAnsi"/>
          <w:sz w:val="24"/>
          <w:szCs w:val="24"/>
        </w:rPr>
        <w:t xml:space="preserve"> odvisno od razmer na destinaciji. </w:t>
      </w:r>
    </w:p>
    <w:p w:rsidR="002331B1" w:rsidRPr="00632E52" w:rsidRDefault="002331B1" w:rsidP="00632E52">
      <w:pPr>
        <w:spacing w:after="0" w:line="276" w:lineRule="auto"/>
        <w:jc w:val="both"/>
        <w:rPr>
          <w:rFonts w:eastAsia="Calibri" w:cstheme="minorHAnsi"/>
          <w:sz w:val="24"/>
          <w:szCs w:val="24"/>
        </w:rPr>
      </w:pPr>
    </w:p>
    <w:p w:rsidR="003F6014" w:rsidRPr="00632E52" w:rsidRDefault="003F6014" w:rsidP="00632E52">
      <w:pPr>
        <w:spacing w:after="0" w:line="276" w:lineRule="auto"/>
        <w:jc w:val="both"/>
        <w:rPr>
          <w:rFonts w:eastAsia="Calibri" w:cstheme="minorHAnsi"/>
          <w:sz w:val="24"/>
          <w:szCs w:val="24"/>
        </w:rPr>
      </w:pPr>
      <w:r w:rsidRPr="00632E52">
        <w:rPr>
          <w:rFonts w:eastAsia="Calibri" w:cstheme="minorHAnsi"/>
          <w:sz w:val="24"/>
          <w:szCs w:val="24"/>
        </w:rPr>
        <w:t xml:space="preserve">Izvajajo se </w:t>
      </w:r>
      <w:r w:rsidRPr="00632E52">
        <w:rPr>
          <w:rFonts w:eastAsia="Calibri" w:cstheme="minorHAnsi"/>
          <w:b/>
          <w:sz w:val="24"/>
          <w:szCs w:val="24"/>
        </w:rPr>
        <w:t>dnevi dejavnosti</w:t>
      </w:r>
      <w:r w:rsidRPr="00632E52">
        <w:rPr>
          <w:rFonts w:eastAsia="Calibri" w:cstheme="minorHAnsi"/>
          <w:sz w:val="24"/>
          <w:szCs w:val="24"/>
        </w:rPr>
        <w:t>, kjer je treba zagotoviti ločenost skupin učencev. Dnevi dejavnosti naj se izvajajo pretežno na šoli.</w:t>
      </w:r>
    </w:p>
    <w:p w:rsidR="002331B1" w:rsidRPr="00632E52" w:rsidRDefault="002331B1" w:rsidP="00632E52">
      <w:pPr>
        <w:spacing w:after="0" w:line="276" w:lineRule="auto"/>
        <w:jc w:val="both"/>
        <w:rPr>
          <w:rFonts w:eastAsia="Calibri" w:cstheme="minorHAnsi"/>
          <w:sz w:val="24"/>
          <w:szCs w:val="24"/>
        </w:rPr>
      </w:pPr>
    </w:p>
    <w:p w:rsidR="003F6014"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Tudi pri morebitni udeležbi na dogodkih naj se učenci različnih oddelkov ne mešajo med seboj in je med njimi zagotovljena ustrezna razdalja (1,5 metra do 2 metra).</w:t>
      </w:r>
    </w:p>
    <w:p w:rsidR="000F3411" w:rsidRPr="000F3411" w:rsidRDefault="000F3411" w:rsidP="00632E52">
      <w:pPr>
        <w:spacing w:after="0" w:line="276" w:lineRule="auto"/>
        <w:ind w:left="720"/>
        <w:contextualSpacing/>
        <w:jc w:val="both"/>
        <w:rPr>
          <w:rFonts w:eastAsia="Times New Roman" w:cstheme="minorHAnsi"/>
          <w:bCs/>
          <w:sz w:val="24"/>
          <w:szCs w:val="24"/>
          <w:lang w:eastAsia="sl-SI"/>
        </w:rPr>
      </w:pP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b/>
          <w:sz w:val="24"/>
          <w:szCs w:val="24"/>
        </w:rPr>
        <w:t>Komunikacija s starši</w:t>
      </w:r>
      <w:r w:rsidRPr="000F3411">
        <w:rPr>
          <w:rFonts w:eastAsia="Calibri" w:cstheme="minorHAnsi"/>
          <w:sz w:val="24"/>
          <w:szCs w:val="24"/>
        </w:rPr>
        <w:t xml:space="preserve"> </w:t>
      </w:r>
      <w:r w:rsidR="003F6014" w:rsidRPr="00632E52">
        <w:rPr>
          <w:rFonts w:eastAsia="Calibri" w:cstheme="minorHAnsi"/>
          <w:sz w:val="24"/>
          <w:szCs w:val="24"/>
        </w:rPr>
        <w:t xml:space="preserve">lahko </w:t>
      </w:r>
      <w:r w:rsidRPr="000F3411">
        <w:rPr>
          <w:rFonts w:eastAsia="Calibri" w:cstheme="minorHAnsi"/>
          <w:sz w:val="24"/>
          <w:szCs w:val="24"/>
        </w:rPr>
        <w:t>poteka preko e-pošte, videokonferenc, telefona ali drugih elektronskih medijev ter preko pisnih sporočil na vhodih.</w:t>
      </w:r>
      <w:r w:rsidR="003F6014" w:rsidRPr="00632E52">
        <w:rPr>
          <w:rFonts w:eastAsia="Calibri" w:cstheme="minorHAnsi"/>
          <w:sz w:val="24"/>
          <w:szCs w:val="24"/>
        </w:rPr>
        <w:t xml:space="preserve"> Če govorilne ure in roditeljski sestanki potekajo v šoli, moramo dosledno upoštevati vse ukrepe, ki zmanjšujejo tveganje pred okužbo (maska, razdalja, pogoj PCT).</w:t>
      </w:r>
    </w:p>
    <w:p w:rsidR="000F3411" w:rsidRPr="000F3411" w:rsidRDefault="000F3411" w:rsidP="00632E52">
      <w:pPr>
        <w:spacing w:after="0" w:line="276" w:lineRule="auto"/>
        <w:jc w:val="both"/>
        <w:rPr>
          <w:rFonts w:eastAsia="Calibri" w:cstheme="minorHAnsi"/>
          <w:sz w:val="24"/>
          <w:szCs w:val="24"/>
        </w:rPr>
      </w:pPr>
    </w:p>
    <w:p w:rsidR="000F3411" w:rsidRPr="000F3411" w:rsidRDefault="000F3411" w:rsidP="00632E52">
      <w:pPr>
        <w:keepNext/>
        <w:keepLines/>
        <w:numPr>
          <w:ilvl w:val="0"/>
          <w:numId w:val="1"/>
        </w:numPr>
        <w:spacing w:after="0" w:line="276" w:lineRule="auto"/>
        <w:outlineLvl w:val="0"/>
        <w:rPr>
          <w:rFonts w:eastAsia="Times New Roman" w:cstheme="minorHAnsi"/>
          <w:b/>
          <w:color w:val="1F4E79"/>
          <w:sz w:val="24"/>
          <w:szCs w:val="24"/>
          <w:lang w:eastAsia="sl-SI"/>
        </w:rPr>
      </w:pPr>
      <w:bookmarkStart w:id="6" w:name="_Toc40008776"/>
      <w:r w:rsidRPr="000F3411">
        <w:rPr>
          <w:rFonts w:eastAsia="Times New Roman" w:cstheme="minorHAnsi"/>
          <w:b/>
          <w:color w:val="1F4E79"/>
          <w:sz w:val="24"/>
          <w:szCs w:val="24"/>
          <w:lang w:eastAsia="sl-SI"/>
        </w:rPr>
        <w:lastRenderedPageBreak/>
        <w:t>OBLIKOVANJE SKUPIN</w:t>
      </w:r>
      <w:bookmarkEnd w:id="6"/>
    </w:p>
    <w:p w:rsidR="000F3411" w:rsidRPr="000F3411" w:rsidRDefault="000F3411" w:rsidP="00632E52">
      <w:pPr>
        <w:spacing w:after="0" w:line="276" w:lineRule="auto"/>
        <w:rPr>
          <w:rFonts w:eastAsia="Calibri" w:cstheme="minorHAnsi"/>
          <w:sz w:val="24"/>
          <w:szCs w:val="24"/>
          <w:lang w:eastAsia="sl-SI"/>
        </w:rPr>
      </w:pPr>
    </w:p>
    <w:p w:rsidR="000F3411" w:rsidRPr="000F3411" w:rsidRDefault="002331B1" w:rsidP="00632E52">
      <w:pPr>
        <w:spacing w:after="0" w:line="276" w:lineRule="auto"/>
        <w:rPr>
          <w:rFonts w:eastAsia="Calibri" w:cstheme="minorHAnsi"/>
          <w:sz w:val="24"/>
          <w:szCs w:val="24"/>
        </w:rPr>
      </w:pPr>
      <w:r w:rsidRPr="00632E52">
        <w:rPr>
          <w:rFonts w:eastAsia="Calibri" w:cstheme="minorHAnsi"/>
          <w:sz w:val="24"/>
          <w:szCs w:val="24"/>
        </w:rPr>
        <w:t>Učenci različnih oddelkov se čim manj mešajo med seboj. Skupine naj bodo stalne. Če so skupine sestavljene iz učencev različnih oddelkov, naj bo med njimi zagotovljena ustrezna razdalja.</w:t>
      </w:r>
      <w:r w:rsidR="000F3411" w:rsidRPr="000F3411">
        <w:rPr>
          <w:rFonts w:eastAsia="Calibri" w:cstheme="minorHAnsi"/>
          <w:sz w:val="24"/>
          <w:szCs w:val="24"/>
        </w:rPr>
        <w:t xml:space="preserve"> </w:t>
      </w:r>
    </w:p>
    <w:p w:rsidR="000F3411" w:rsidRDefault="000F3411" w:rsidP="00632E52">
      <w:pPr>
        <w:spacing w:after="0" w:line="276" w:lineRule="auto"/>
        <w:rPr>
          <w:rFonts w:eastAsia="Calibri" w:cstheme="minorHAnsi"/>
          <w:b/>
          <w:sz w:val="24"/>
          <w:szCs w:val="24"/>
        </w:rPr>
      </w:pPr>
    </w:p>
    <w:p w:rsidR="00632E52" w:rsidRPr="000F3411" w:rsidRDefault="00632E52" w:rsidP="00632E52">
      <w:pPr>
        <w:spacing w:after="0" w:line="276" w:lineRule="auto"/>
        <w:rPr>
          <w:rFonts w:eastAsia="Calibri" w:cstheme="minorHAnsi"/>
          <w:b/>
          <w:sz w:val="24"/>
          <w:szCs w:val="24"/>
        </w:rPr>
      </w:pPr>
    </w:p>
    <w:p w:rsidR="000F3411" w:rsidRPr="000F3411" w:rsidRDefault="000F3411" w:rsidP="00632E52">
      <w:pPr>
        <w:keepNext/>
        <w:keepLines/>
        <w:numPr>
          <w:ilvl w:val="0"/>
          <w:numId w:val="1"/>
        </w:numPr>
        <w:spacing w:after="0" w:line="276" w:lineRule="auto"/>
        <w:outlineLvl w:val="0"/>
        <w:rPr>
          <w:rFonts w:eastAsia="Times New Roman" w:cstheme="minorHAnsi"/>
          <w:b/>
          <w:color w:val="1F4E79"/>
          <w:sz w:val="24"/>
          <w:szCs w:val="24"/>
          <w:lang w:eastAsia="sl-SI"/>
        </w:rPr>
      </w:pPr>
      <w:bookmarkStart w:id="7" w:name="_Toc40008777"/>
      <w:r w:rsidRPr="000F3411">
        <w:rPr>
          <w:rFonts w:eastAsia="Times New Roman" w:cstheme="minorHAnsi"/>
          <w:b/>
          <w:color w:val="1F4E79"/>
          <w:sz w:val="24"/>
          <w:szCs w:val="24"/>
          <w:lang w:eastAsia="sl-SI"/>
        </w:rPr>
        <w:t>OSEBNA VAROVALNA OPREMA</w:t>
      </w:r>
      <w:bookmarkEnd w:id="7"/>
    </w:p>
    <w:p w:rsidR="000F3411" w:rsidRPr="000F3411" w:rsidRDefault="000F3411" w:rsidP="00632E52">
      <w:pPr>
        <w:spacing w:after="0" w:line="276" w:lineRule="auto"/>
        <w:rPr>
          <w:rFonts w:eastAsia="Calibri" w:cstheme="minorHAnsi"/>
          <w:sz w:val="24"/>
          <w:szCs w:val="24"/>
          <w:lang w:eastAsia="sl-SI"/>
        </w:rPr>
      </w:pP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 xml:space="preserve">Pri vhodu v šolo so na vidnem mestu nameščeni </w:t>
      </w:r>
      <w:r w:rsidRPr="00632E52">
        <w:rPr>
          <w:rFonts w:eastAsia="Calibri" w:cstheme="minorHAnsi"/>
          <w:b/>
          <w:sz w:val="24"/>
          <w:szCs w:val="24"/>
        </w:rPr>
        <w:t>razkužilo za roke, navodila o ravnanju</w:t>
      </w:r>
      <w:r w:rsidRPr="00632E52">
        <w:rPr>
          <w:rFonts w:eastAsia="Calibri" w:cstheme="minorHAnsi"/>
          <w:sz w:val="24"/>
          <w:szCs w:val="24"/>
        </w:rPr>
        <w:t xml:space="preserve"> za preprečitev okužbe s </w:t>
      </w:r>
      <w:proofErr w:type="spellStart"/>
      <w:r w:rsidRPr="00632E52">
        <w:rPr>
          <w:rFonts w:eastAsia="Calibri" w:cstheme="minorHAnsi"/>
          <w:sz w:val="24"/>
          <w:szCs w:val="24"/>
        </w:rPr>
        <w:t>koronavirusom</w:t>
      </w:r>
      <w:proofErr w:type="spellEnd"/>
      <w:r w:rsidRPr="00632E52">
        <w:rPr>
          <w:rFonts w:eastAsia="Calibri" w:cstheme="minorHAnsi"/>
          <w:sz w:val="24"/>
          <w:szCs w:val="24"/>
        </w:rPr>
        <w:t xml:space="preserve"> ter</w:t>
      </w:r>
      <w:r w:rsidRPr="00632E52">
        <w:rPr>
          <w:rFonts w:eastAsia="Calibri" w:cstheme="minorHAnsi"/>
          <w:b/>
          <w:sz w:val="24"/>
          <w:szCs w:val="24"/>
        </w:rPr>
        <w:t xml:space="preserve"> obvestilo o upoštevanju PCT pogoja</w:t>
      </w:r>
      <w:r w:rsidRPr="00632E52">
        <w:rPr>
          <w:rFonts w:eastAsia="Calibri" w:cstheme="minorHAnsi"/>
          <w:sz w:val="24"/>
          <w:szCs w:val="24"/>
        </w:rPr>
        <w:t xml:space="preserve"> pri vstopu v prostor za zunanje obiskovalce šole, ki so starejši od 15 let (PCT pogoj ne velja za že zgoraj omenjene izjeme).</w:t>
      </w:r>
    </w:p>
    <w:p w:rsidR="002331B1" w:rsidRPr="00632E52" w:rsidRDefault="002331B1" w:rsidP="00632E52">
      <w:pPr>
        <w:spacing w:after="0" w:line="276" w:lineRule="auto"/>
        <w:jc w:val="both"/>
        <w:rPr>
          <w:rFonts w:eastAsia="Calibri" w:cstheme="minorHAnsi"/>
          <w:sz w:val="24"/>
          <w:szCs w:val="24"/>
        </w:rPr>
      </w:pP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 xml:space="preserve">V prostorih šole je </w:t>
      </w:r>
      <w:r w:rsidRPr="00632E52">
        <w:rPr>
          <w:rFonts w:eastAsia="Calibri" w:cstheme="minorHAnsi"/>
          <w:b/>
          <w:sz w:val="24"/>
          <w:szCs w:val="24"/>
        </w:rPr>
        <w:t>obvezno nošenje zaščitnih mask</w:t>
      </w:r>
      <w:r w:rsidRPr="00632E52">
        <w:rPr>
          <w:rFonts w:eastAsia="Calibri" w:cstheme="minorHAnsi"/>
          <w:sz w:val="24"/>
          <w:szCs w:val="24"/>
        </w:rPr>
        <w:t>, razen za :</w:t>
      </w: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 učence od 1. do 5. razreda, ko so v matični učilnici;</w:t>
      </w: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 učence z zdravniškim potrdilom, iz katerega izhaja, da otrok iz zdravstvenih razlogov ne sme nositi maske;</w:t>
      </w: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 govornike na dogodkih, če je zagotovljena medosebna razdalja vsaj 2m;</w:t>
      </w: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 učence pri pouku športa;</w:t>
      </w: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 osebe s posebnimi potrebami, ki jim je uporaba maske iz objektivnih razlogov onemogočena.</w:t>
      </w:r>
    </w:p>
    <w:p w:rsidR="002331B1" w:rsidRPr="00632E52" w:rsidRDefault="002331B1" w:rsidP="00632E52">
      <w:pPr>
        <w:spacing w:after="0" w:line="276" w:lineRule="auto"/>
        <w:jc w:val="both"/>
        <w:rPr>
          <w:rFonts w:eastAsia="Calibri" w:cstheme="minorHAnsi"/>
          <w:sz w:val="24"/>
          <w:szCs w:val="24"/>
        </w:rPr>
      </w:pP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Nošenje zaščitnih mask je obvezno tudi na odprtih javnih krajih ali prostorih, če ni mogoče zagotoviti medosebne razdalje najmanj 1,5m.</w:t>
      </w:r>
    </w:p>
    <w:p w:rsidR="002331B1" w:rsidRPr="00632E52" w:rsidRDefault="002331B1" w:rsidP="00632E52">
      <w:pPr>
        <w:spacing w:after="0" w:line="276" w:lineRule="auto"/>
        <w:jc w:val="both"/>
        <w:rPr>
          <w:rFonts w:eastAsia="Calibri" w:cstheme="minorHAnsi"/>
          <w:sz w:val="24"/>
          <w:szCs w:val="24"/>
        </w:rPr>
      </w:pPr>
      <w:r w:rsidRPr="00632E52">
        <w:rPr>
          <w:rFonts w:eastAsia="Calibri" w:cstheme="minorHAnsi"/>
          <w:sz w:val="24"/>
          <w:szCs w:val="24"/>
        </w:rPr>
        <w:t xml:space="preserve"> </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xml:space="preserve">Obvezno je </w:t>
      </w:r>
      <w:r w:rsidRPr="000F3411">
        <w:rPr>
          <w:rFonts w:eastAsia="Calibri" w:cstheme="minorHAnsi"/>
          <w:b/>
          <w:sz w:val="24"/>
          <w:szCs w:val="24"/>
        </w:rPr>
        <w:t>umivanje rok</w:t>
      </w:r>
      <w:r w:rsidRPr="000F3411">
        <w:rPr>
          <w:rFonts w:eastAsia="Calibri" w:cstheme="minorHAnsi"/>
          <w:sz w:val="24"/>
          <w:szCs w:val="24"/>
        </w:rPr>
        <w:t xml:space="preserve"> ter po potrebi tudi </w:t>
      </w:r>
      <w:r w:rsidRPr="000F3411">
        <w:rPr>
          <w:rFonts w:eastAsia="Calibri" w:cstheme="minorHAnsi"/>
          <w:b/>
          <w:sz w:val="24"/>
          <w:szCs w:val="24"/>
        </w:rPr>
        <w:t>razkuževanje rok.</w:t>
      </w:r>
      <w:r w:rsidRPr="000F3411">
        <w:rPr>
          <w:rFonts w:eastAsia="Calibri" w:cstheme="minorHAnsi"/>
          <w:sz w:val="24"/>
          <w:szCs w:val="24"/>
        </w:rPr>
        <w:t xml:space="preserve"> </w:t>
      </w:r>
    </w:p>
    <w:p w:rsidR="000F3411" w:rsidRDefault="000F3411" w:rsidP="00632E52">
      <w:pPr>
        <w:spacing w:after="0" w:line="276" w:lineRule="auto"/>
        <w:jc w:val="both"/>
        <w:rPr>
          <w:rFonts w:eastAsia="Calibri" w:cstheme="minorHAnsi"/>
          <w:sz w:val="24"/>
          <w:szCs w:val="24"/>
        </w:rPr>
      </w:pPr>
    </w:p>
    <w:p w:rsidR="00632E52" w:rsidRPr="000F3411" w:rsidRDefault="00632E52" w:rsidP="00632E52">
      <w:pPr>
        <w:spacing w:after="0" w:line="276" w:lineRule="auto"/>
        <w:jc w:val="both"/>
        <w:rPr>
          <w:rFonts w:eastAsia="Calibri" w:cstheme="minorHAnsi"/>
          <w:sz w:val="24"/>
          <w:szCs w:val="24"/>
        </w:rPr>
      </w:pPr>
    </w:p>
    <w:p w:rsidR="000F3411" w:rsidRPr="000F3411" w:rsidRDefault="000F3411" w:rsidP="00632E52">
      <w:pPr>
        <w:keepNext/>
        <w:keepLines/>
        <w:numPr>
          <w:ilvl w:val="0"/>
          <w:numId w:val="1"/>
        </w:numPr>
        <w:spacing w:after="0" w:line="276" w:lineRule="auto"/>
        <w:outlineLvl w:val="0"/>
        <w:rPr>
          <w:rFonts w:eastAsia="Times New Roman" w:cstheme="minorHAnsi"/>
          <w:b/>
          <w:color w:val="1F4E79"/>
          <w:sz w:val="24"/>
          <w:szCs w:val="24"/>
          <w:lang w:eastAsia="sl-SI"/>
        </w:rPr>
      </w:pPr>
      <w:r w:rsidRPr="000F3411">
        <w:rPr>
          <w:rFonts w:eastAsia="Times New Roman" w:cstheme="minorHAnsi"/>
          <w:b/>
          <w:color w:val="1F4E79"/>
          <w:sz w:val="24"/>
          <w:szCs w:val="24"/>
          <w:lang w:eastAsia="sl-SI"/>
        </w:rPr>
        <w:t>UKREPI V ČASU TRAJANJA RAZBREMENILNIH UKREPOV</w:t>
      </w:r>
      <w:bookmarkEnd w:id="0"/>
    </w:p>
    <w:p w:rsidR="000F3411" w:rsidRPr="000F3411" w:rsidRDefault="000F3411" w:rsidP="00632E52">
      <w:pPr>
        <w:spacing w:after="0" w:line="276" w:lineRule="auto"/>
        <w:rPr>
          <w:rFonts w:eastAsia="Calibri" w:cstheme="minorHAnsi"/>
          <w:sz w:val="24"/>
          <w:szCs w:val="24"/>
          <w:lang w:eastAsia="sl-SI"/>
        </w:rPr>
      </w:pPr>
    </w:p>
    <w:p w:rsidR="000F3411" w:rsidRPr="000F3411" w:rsidRDefault="000F3411" w:rsidP="00632E52">
      <w:pPr>
        <w:keepNext/>
        <w:keepLines/>
        <w:spacing w:after="0" w:line="276" w:lineRule="auto"/>
        <w:outlineLvl w:val="1"/>
        <w:rPr>
          <w:rFonts w:eastAsia="Times New Roman" w:cstheme="minorHAnsi"/>
          <w:color w:val="1F4E79"/>
          <w:sz w:val="24"/>
          <w:szCs w:val="24"/>
          <w:lang w:eastAsia="sl-SI"/>
        </w:rPr>
      </w:pPr>
      <w:bookmarkStart w:id="8" w:name="_Toc40008781"/>
      <w:r w:rsidRPr="000F3411">
        <w:rPr>
          <w:rFonts w:eastAsia="Times New Roman" w:cstheme="minorHAnsi"/>
          <w:color w:val="1F4E79"/>
          <w:sz w:val="24"/>
          <w:szCs w:val="24"/>
          <w:lang w:eastAsia="sl-SI"/>
        </w:rPr>
        <w:t xml:space="preserve">8.1   Vstop v </w:t>
      </w:r>
      <w:bookmarkEnd w:id="8"/>
      <w:r w:rsidRPr="000F3411">
        <w:rPr>
          <w:rFonts w:eastAsia="Times New Roman" w:cstheme="minorHAnsi"/>
          <w:color w:val="1F4E79"/>
          <w:sz w:val="24"/>
          <w:szCs w:val="24"/>
          <w:lang w:eastAsia="sl-SI"/>
        </w:rPr>
        <w:t>šolo</w:t>
      </w:r>
    </w:p>
    <w:p w:rsidR="000F3411" w:rsidRPr="000F3411" w:rsidRDefault="000F3411" w:rsidP="00632E52">
      <w:pPr>
        <w:spacing w:after="0" w:line="276" w:lineRule="auto"/>
        <w:rPr>
          <w:rFonts w:eastAsia="Calibri" w:cstheme="minorHAnsi"/>
          <w:sz w:val="24"/>
          <w:szCs w:val="24"/>
          <w:lang w:eastAsia="sl-SI"/>
        </w:rPr>
      </w:pPr>
      <w:r w:rsidRPr="000F3411">
        <w:rPr>
          <w:rFonts w:eastAsia="Calibri" w:cstheme="minorHAnsi"/>
          <w:sz w:val="24"/>
          <w:szCs w:val="24"/>
          <w:lang w:eastAsia="sl-SI"/>
        </w:rPr>
        <w:t xml:space="preserve">Otroci vstopajo skozi  glavni vhod. </w:t>
      </w:r>
      <w:r w:rsidR="00267EA3" w:rsidRPr="00632E52">
        <w:rPr>
          <w:rFonts w:eastAsia="Calibri" w:cstheme="minorHAnsi"/>
          <w:sz w:val="24"/>
          <w:szCs w:val="24"/>
          <w:lang w:eastAsia="sl-SI"/>
        </w:rPr>
        <w:t xml:space="preserve"> S</w:t>
      </w:r>
      <w:r w:rsidRPr="000F3411">
        <w:rPr>
          <w:rFonts w:eastAsia="Calibri" w:cstheme="minorHAnsi"/>
          <w:sz w:val="24"/>
          <w:szCs w:val="24"/>
        </w:rPr>
        <w:t xml:space="preserve">tarši praviloma ne vstopajo v šolo. </w:t>
      </w:r>
    </w:p>
    <w:p w:rsidR="00632E52" w:rsidRDefault="00632E52" w:rsidP="00632E52">
      <w:pPr>
        <w:spacing w:after="0" w:line="276" w:lineRule="auto"/>
        <w:jc w:val="both"/>
        <w:rPr>
          <w:rFonts w:eastAsia="Calibri" w:cstheme="minorHAnsi"/>
          <w:sz w:val="24"/>
          <w:szCs w:val="24"/>
        </w:rPr>
      </w:pP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Starši</w:t>
      </w:r>
      <w:r w:rsidR="00267EA3" w:rsidRPr="00632E52">
        <w:rPr>
          <w:rFonts w:eastAsia="Calibri" w:cstheme="minorHAnsi"/>
          <w:sz w:val="24"/>
          <w:szCs w:val="24"/>
        </w:rPr>
        <w:t>, ki vstopijo v šolo, si razkužijo roke,</w:t>
      </w:r>
      <w:r w:rsidRPr="000F3411">
        <w:rPr>
          <w:rFonts w:eastAsia="Calibri" w:cstheme="minorHAnsi"/>
          <w:sz w:val="24"/>
          <w:szCs w:val="24"/>
        </w:rPr>
        <w:t xml:space="preserve"> vzdržujejo razdaljo 1,5–2 m z drugimi starši, otrok</w:t>
      </w:r>
      <w:r w:rsidR="00A10F4B" w:rsidRPr="00632E52">
        <w:rPr>
          <w:rFonts w:eastAsia="Calibri" w:cstheme="minorHAnsi"/>
          <w:sz w:val="24"/>
          <w:szCs w:val="24"/>
        </w:rPr>
        <w:t xml:space="preserve">i in zaposlenimi </w:t>
      </w:r>
      <w:r w:rsidR="00267EA3" w:rsidRPr="00632E52">
        <w:rPr>
          <w:rFonts w:eastAsia="Calibri" w:cstheme="minorHAnsi"/>
          <w:sz w:val="24"/>
          <w:szCs w:val="24"/>
        </w:rPr>
        <w:t>ter</w:t>
      </w:r>
      <w:r w:rsidR="00A10F4B" w:rsidRPr="00632E52">
        <w:rPr>
          <w:rFonts w:eastAsia="Calibri" w:cstheme="minorHAnsi"/>
          <w:sz w:val="24"/>
          <w:szCs w:val="24"/>
        </w:rPr>
        <w:t xml:space="preserve"> nosijo zaščitno masko. Za izvajanje ukrepov za preprečevanje okužbe v času prihodov skrbi dežurni učitelj. </w:t>
      </w:r>
    </w:p>
    <w:p w:rsidR="00632E52" w:rsidRDefault="00632E52" w:rsidP="00632E52">
      <w:pPr>
        <w:spacing w:after="0" w:line="276" w:lineRule="auto"/>
        <w:jc w:val="both"/>
        <w:rPr>
          <w:rFonts w:eastAsia="Calibri" w:cstheme="minorHAnsi"/>
          <w:sz w:val="24"/>
          <w:szCs w:val="24"/>
        </w:rPr>
      </w:pPr>
    </w:p>
    <w:p w:rsidR="000F3411" w:rsidRPr="00632E52"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xml:space="preserve">Zaposleni vstopajo skozi običajne vhode in </w:t>
      </w:r>
      <w:r w:rsidR="00A10F4B" w:rsidRPr="00632E52">
        <w:rPr>
          <w:rFonts w:eastAsia="Calibri" w:cstheme="minorHAnsi"/>
          <w:sz w:val="24"/>
          <w:szCs w:val="24"/>
        </w:rPr>
        <w:t>si ob prihodu v šolo</w:t>
      </w:r>
      <w:r w:rsidRPr="000F3411">
        <w:rPr>
          <w:rFonts w:eastAsia="Calibri" w:cstheme="minorHAnsi"/>
          <w:sz w:val="24"/>
          <w:szCs w:val="24"/>
        </w:rPr>
        <w:t xml:space="preserve"> razkužijo roke.</w:t>
      </w:r>
    </w:p>
    <w:p w:rsidR="00632E52" w:rsidRDefault="00632E52" w:rsidP="00632E52">
      <w:pPr>
        <w:spacing w:after="0" w:line="276" w:lineRule="auto"/>
        <w:jc w:val="both"/>
        <w:rPr>
          <w:rFonts w:eastAsia="Calibri" w:cstheme="minorHAnsi"/>
          <w:sz w:val="24"/>
          <w:szCs w:val="24"/>
        </w:rPr>
      </w:pPr>
    </w:p>
    <w:p w:rsidR="000F3411" w:rsidRPr="000F3411" w:rsidRDefault="00267EA3" w:rsidP="00632E52">
      <w:pPr>
        <w:spacing w:after="0" w:line="276" w:lineRule="auto"/>
        <w:jc w:val="both"/>
        <w:rPr>
          <w:rFonts w:eastAsia="Calibri" w:cstheme="minorHAnsi"/>
          <w:sz w:val="24"/>
          <w:szCs w:val="24"/>
        </w:rPr>
      </w:pPr>
      <w:r w:rsidRPr="00632E52">
        <w:rPr>
          <w:rFonts w:eastAsia="Calibri" w:cstheme="minorHAnsi"/>
          <w:sz w:val="24"/>
          <w:szCs w:val="24"/>
        </w:rPr>
        <w:t>Za vse zunanje obiskovalce šole velja pogoj PCT, nošenje zaščitne maske, razkuževanje rok. Dežurni učenec evidentira vsakega, ki vstopi v šolo.</w:t>
      </w:r>
    </w:p>
    <w:p w:rsidR="000F3411" w:rsidRPr="000F3411" w:rsidRDefault="000F3411" w:rsidP="00632E52">
      <w:pPr>
        <w:keepNext/>
        <w:keepLines/>
        <w:spacing w:after="0" w:line="276" w:lineRule="auto"/>
        <w:outlineLvl w:val="1"/>
        <w:rPr>
          <w:rFonts w:eastAsia="Times New Roman" w:cstheme="minorHAnsi"/>
          <w:color w:val="1F4E79"/>
          <w:sz w:val="24"/>
          <w:szCs w:val="24"/>
          <w:lang w:eastAsia="sl-SI"/>
        </w:rPr>
      </w:pPr>
      <w:bookmarkStart w:id="9" w:name="_Toc40008782"/>
      <w:r w:rsidRPr="000F3411">
        <w:rPr>
          <w:rFonts w:eastAsia="Times New Roman" w:cstheme="minorHAnsi"/>
          <w:color w:val="1F4E79"/>
          <w:sz w:val="24"/>
          <w:szCs w:val="24"/>
          <w:lang w:eastAsia="sl-SI"/>
        </w:rPr>
        <w:lastRenderedPageBreak/>
        <w:t>8.2  Gibanje po</w:t>
      </w:r>
      <w:bookmarkEnd w:id="9"/>
      <w:r w:rsidRPr="000F3411">
        <w:rPr>
          <w:rFonts w:eastAsia="Times New Roman" w:cstheme="minorHAnsi"/>
          <w:color w:val="1F4E79"/>
          <w:sz w:val="24"/>
          <w:szCs w:val="24"/>
          <w:lang w:eastAsia="sl-SI"/>
        </w:rPr>
        <w:t xml:space="preserve"> šoli</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xml:space="preserve">Otroci ene skupine se po šoli gibajo strnjeno in se pri tem ne dotikajo predmetov in površin. Kadar je nujno, se po skupnih prostorih giblje le ena skupina naenkrat, druge počakajo v učilnici. </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xml:space="preserve">Učenci vsakega oddelka imajo določene sanitarije, ki jih lahko uporabljajo. V sanitarije vstopa samo po en otrok naenkrat. </w:t>
      </w:r>
      <w:r w:rsidR="00A10F4B" w:rsidRPr="00632E52">
        <w:rPr>
          <w:rFonts w:eastAsia="Calibri" w:cstheme="minorHAnsi"/>
          <w:sz w:val="24"/>
          <w:szCs w:val="24"/>
        </w:rPr>
        <w:t>Ko se učenci gibajo po šoli morajo imeti na sebi zaščitno masko (velja za učence od 1. do 9. razreda).</w:t>
      </w:r>
    </w:p>
    <w:p w:rsidR="000F3411" w:rsidRPr="000F3411" w:rsidRDefault="000F3411" w:rsidP="00632E52">
      <w:pPr>
        <w:spacing w:after="0" w:line="276" w:lineRule="auto"/>
        <w:jc w:val="both"/>
        <w:rPr>
          <w:rFonts w:eastAsia="Calibri" w:cstheme="minorHAnsi"/>
          <w:color w:val="FF0000"/>
          <w:sz w:val="24"/>
          <w:szCs w:val="24"/>
        </w:rPr>
      </w:pPr>
    </w:p>
    <w:p w:rsidR="000F3411" w:rsidRPr="000F3411" w:rsidRDefault="000F3411" w:rsidP="00632E52">
      <w:pPr>
        <w:keepNext/>
        <w:keepLines/>
        <w:spacing w:after="0" w:line="276" w:lineRule="auto"/>
        <w:outlineLvl w:val="1"/>
        <w:rPr>
          <w:rFonts w:eastAsia="Times New Roman" w:cstheme="minorHAnsi"/>
          <w:color w:val="1F4E79"/>
          <w:sz w:val="24"/>
          <w:szCs w:val="24"/>
          <w:lang w:eastAsia="sl-SI"/>
        </w:rPr>
      </w:pPr>
      <w:bookmarkStart w:id="10" w:name="_Toc40008783"/>
      <w:r w:rsidRPr="000F3411">
        <w:rPr>
          <w:rFonts w:eastAsia="Times New Roman" w:cstheme="minorHAnsi"/>
          <w:color w:val="1F4E79"/>
          <w:sz w:val="24"/>
          <w:szCs w:val="24"/>
          <w:lang w:eastAsia="sl-SI"/>
        </w:rPr>
        <w:t>8.3  Zračenje</w:t>
      </w:r>
      <w:bookmarkEnd w:id="10"/>
      <w:r w:rsidRPr="000F3411">
        <w:rPr>
          <w:rFonts w:eastAsia="Times New Roman" w:cstheme="minorHAnsi"/>
          <w:color w:val="1F4E79"/>
          <w:sz w:val="24"/>
          <w:szCs w:val="24"/>
          <w:lang w:eastAsia="sl-SI"/>
        </w:rPr>
        <w:t xml:space="preserve"> učilnic </w:t>
      </w:r>
      <w:r w:rsidR="00267EA3" w:rsidRPr="00632E52">
        <w:rPr>
          <w:rFonts w:eastAsia="Times New Roman" w:cstheme="minorHAnsi"/>
          <w:color w:val="1F4E79"/>
          <w:sz w:val="24"/>
          <w:szCs w:val="24"/>
          <w:lang w:eastAsia="sl-SI"/>
        </w:rPr>
        <w:t>in ostali preventivni ukrepi v učilnicah</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Ob jutranjem odprtju dežurni učitelj odpre vhodna vrata in prezrači vse uporabljene prostore.</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Vrata učilnic so odprta v času sprejemanja otrok zato, da se čim manjkrat dotakne kljuke. Po koncu jutranjega prihajanja kljuko učiteljica na obeh straneh obriše s papirnato brisačko, prepojeno z razkužilom.</w:t>
      </w:r>
    </w:p>
    <w:p w:rsidR="000F3411" w:rsidRPr="00632E52" w:rsidRDefault="000F3411" w:rsidP="00632E52">
      <w:pPr>
        <w:spacing w:after="0" w:line="276" w:lineRule="auto"/>
        <w:jc w:val="both"/>
        <w:rPr>
          <w:rFonts w:eastAsia="Calibri" w:cstheme="minorHAnsi"/>
          <w:sz w:val="24"/>
          <w:szCs w:val="24"/>
        </w:rPr>
      </w:pPr>
      <w:r w:rsidRPr="000F3411">
        <w:rPr>
          <w:rFonts w:eastAsia="Calibri" w:cstheme="minorHAnsi"/>
          <w:sz w:val="24"/>
          <w:szCs w:val="24"/>
        </w:rPr>
        <w:t>Podobno zra</w:t>
      </w:r>
      <w:r w:rsidR="00A10F4B" w:rsidRPr="00632E52">
        <w:rPr>
          <w:rFonts w:eastAsia="Calibri" w:cstheme="minorHAnsi"/>
          <w:sz w:val="24"/>
          <w:szCs w:val="24"/>
        </w:rPr>
        <w:t>čenje se ponovi večkrat v dnevu</w:t>
      </w:r>
      <w:r w:rsidRPr="000F3411">
        <w:rPr>
          <w:rFonts w:eastAsia="Calibri" w:cstheme="minorHAnsi"/>
          <w:sz w:val="24"/>
          <w:szCs w:val="24"/>
        </w:rPr>
        <w:t>.</w:t>
      </w:r>
      <w:r w:rsidR="00A10F4B" w:rsidRPr="00632E52">
        <w:rPr>
          <w:rFonts w:eastAsia="Calibri" w:cstheme="minorHAnsi"/>
          <w:sz w:val="24"/>
          <w:szCs w:val="24"/>
        </w:rPr>
        <w:t xml:space="preserve"> Upoštevamo </w:t>
      </w:r>
      <w:r w:rsidR="00A10F4B" w:rsidRPr="00207722">
        <w:rPr>
          <w:rFonts w:eastAsia="Calibri" w:cstheme="minorHAnsi"/>
          <w:sz w:val="24"/>
          <w:szCs w:val="24"/>
          <w:u w:val="single"/>
        </w:rPr>
        <w:t>načrt zračenja prostorov šole</w:t>
      </w:r>
      <w:r w:rsidR="00A10F4B" w:rsidRPr="00632E52">
        <w:rPr>
          <w:rFonts w:eastAsia="Calibri" w:cstheme="minorHAnsi"/>
          <w:sz w:val="24"/>
          <w:szCs w:val="24"/>
        </w:rPr>
        <w:t>.</w:t>
      </w:r>
    </w:p>
    <w:p w:rsidR="00A10F4B" w:rsidRPr="000F3411" w:rsidRDefault="00A10F4B" w:rsidP="00632E52">
      <w:pPr>
        <w:spacing w:after="0" w:line="276" w:lineRule="auto"/>
        <w:jc w:val="both"/>
        <w:rPr>
          <w:rFonts w:eastAsia="Calibri" w:cstheme="minorHAnsi"/>
          <w:sz w:val="24"/>
          <w:szCs w:val="24"/>
        </w:rPr>
      </w:pPr>
    </w:p>
    <w:p w:rsidR="00267EA3" w:rsidRPr="00632E52" w:rsidRDefault="00267EA3" w:rsidP="00632E52">
      <w:pPr>
        <w:spacing w:after="0" w:line="276" w:lineRule="auto"/>
        <w:jc w:val="both"/>
        <w:rPr>
          <w:rFonts w:eastAsia="Calibri" w:cstheme="minorHAnsi"/>
          <w:sz w:val="24"/>
          <w:szCs w:val="24"/>
        </w:rPr>
      </w:pPr>
      <w:bookmarkStart w:id="11" w:name="_Toc40008784"/>
      <w:r w:rsidRPr="00632E52">
        <w:rPr>
          <w:rFonts w:eastAsia="Calibri" w:cstheme="minorHAnsi"/>
          <w:sz w:val="24"/>
          <w:szCs w:val="24"/>
        </w:rPr>
        <w:t>Pouk poteka po urniku, v matičnih učilnicah ali na prostem. Pouk se lahko izvaja tudi v specialnih učilnicah in laboratorijih, ki so pred prihodom nove skupine temeljito prezračeni, očiščeni in razkuženi.</w:t>
      </w:r>
    </w:p>
    <w:p w:rsidR="00207722" w:rsidRDefault="00207722" w:rsidP="00632E52">
      <w:pPr>
        <w:spacing w:after="0" w:line="276" w:lineRule="auto"/>
        <w:jc w:val="both"/>
        <w:rPr>
          <w:rFonts w:eastAsia="Calibri" w:cstheme="minorHAnsi"/>
          <w:sz w:val="24"/>
          <w:szCs w:val="24"/>
        </w:rPr>
      </w:pPr>
    </w:p>
    <w:p w:rsidR="00267EA3" w:rsidRPr="00632E52" w:rsidRDefault="00267EA3" w:rsidP="00632E52">
      <w:pPr>
        <w:spacing w:after="0" w:line="276" w:lineRule="auto"/>
        <w:jc w:val="both"/>
        <w:rPr>
          <w:rFonts w:eastAsia="Calibri" w:cstheme="minorHAnsi"/>
          <w:sz w:val="24"/>
          <w:szCs w:val="24"/>
        </w:rPr>
      </w:pPr>
      <w:r w:rsidRPr="00632E52">
        <w:rPr>
          <w:rFonts w:eastAsia="Calibri" w:cstheme="minorHAnsi"/>
          <w:sz w:val="24"/>
          <w:szCs w:val="24"/>
        </w:rPr>
        <w:t>Pouk športa lahko poteka v telovadnici brez mešanja skupin iz različnih oddelkov. Garderobe v telovadnici je treba pred vsako skupino očistiti in razkužiti.</w:t>
      </w:r>
    </w:p>
    <w:p w:rsidR="00267EA3" w:rsidRPr="00632E52" w:rsidRDefault="00267EA3" w:rsidP="00632E52">
      <w:pPr>
        <w:spacing w:after="0" w:line="276" w:lineRule="auto"/>
        <w:jc w:val="both"/>
        <w:rPr>
          <w:rFonts w:eastAsia="Calibri" w:cstheme="minorHAnsi"/>
          <w:sz w:val="24"/>
          <w:szCs w:val="24"/>
        </w:rPr>
      </w:pPr>
    </w:p>
    <w:p w:rsidR="00267EA3" w:rsidRPr="000F3411" w:rsidRDefault="00267EA3" w:rsidP="00632E52">
      <w:pPr>
        <w:spacing w:after="0" w:line="276" w:lineRule="auto"/>
        <w:jc w:val="both"/>
        <w:rPr>
          <w:rFonts w:eastAsia="Calibri" w:cstheme="minorHAnsi"/>
          <w:sz w:val="24"/>
          <w:szCs w:val="24"/>
        </w:rPr>
      </w:pPr>
      <w:r w:rsidRPr="000F3411">
        <w:rPr>
          <w:rFonts w:eastAsia="Calibri" w:cstheme="minorHAnsi"/>
          <w:sz w:val="24"/>
          <w:szCs w:val="24"/>
        </w:rPr>
        <w:t>V  učilnicah so:</w:t>
      </w:r>
    </w:p>
    <w:p w:rsidR="00267EA3" w:rsidRPr="000F3411" w:rsidRDefault="00267EA3" w:rsidP="00632E52">
      <w:pPr>
        <w:numPr>
          <w:ilvl w:val="0"/>
          <w:numId w:val="3"/>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 xml:space="preserve">umivalniki s toplo tekočo vodo in milo  </w:t>
      </w:r>
    </w:p>
    <w:p w:rsidR="00267EA3" w:rsidRPr="000F3411" w:rsidRDefault="00267EA3" w:rsidP="00632E52">
      <w:pPr>
        <w:numPr>
          <w:ilvl w:val="0"/>
          <w:numId w:val="3"/>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podajalniki papirnatih brisač</w:t>
      </w:r>
    </w:p>
    <w:p w:rsidR="00267EA3" w:rsidRPr="000F3411" w:rsidRDefault="00267EA3" w:rsidP="00632E52">
      <w:pPr>
        <w:numPr>
          <w:ilvl w:val="0"/>
          <w:numId w:val="3"/>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koši za smeti</w:t>
      </w:r>
    </w:p>
    <w:p w:rsidR="00267EA3" w:rsidRPr="000F3411" w:rsidRDefault="00267EA3" w:rsidP="00632E52">
      <w:pPr>
        <w:spacing w:after="0" w:line="276" w:lineRule="auto"/>
        <w:ind w:left="720"/>
        <w:contextualSpacing/>
        <w:jc w:val="both"/>
        <w:rPr>
          <w:rFonts w:eastAsia="Times New Roman" w:cstheme="minorHAnsi"/>
          <w:sz w:val="24"/>
          <w:szCs w:val="24"/>
          <w:lang w:eastAsia="sl-SI"/>
        </w:rPr>
      </w:pPr>
    </w:p>
    <w:p w:rsidR="00267EA3" w:rsidRPr="000F3411" w:rsidRDefault="00267EA3" w:rsidP="00632E52">
      <w:pPr>
        <w:spacing w:after="0" w:line="276" w:lineRule="auto"/>
        <w:jc w:val="both"/>
        <w:rPr>
          <w:rFonts w:eastAsia="Calibri" w:cstheme="minorHAnsi"/>
          <w:sz w:val="24"/>
          <w:szCs w:val="24"/>
        </w:rPr>
      </w:pPr>
      <w:r w:rsidRPr="000F3411">
        <w:rPr>
          <w:rFonts w:eastAsia="Calibri" w:cstheme="minorHAnsi"/>
          <w:sz w:val="24"/>
          <w:szCs w:val="24"/>
        </w:rPr>
        <w:t>Otroci sedijo na stolih pri mizah na točno določenih, stalnih mestih, ki naj bodo kar se da narazen.</w:t>
      </w:r>
    </w:p>
    <w:p w:rsidR="00267EA3" w:rsidRPr="000F3411" w:rsidRDefault="00267EA3" w:rsidP="00632E52">
      <w:pPr>
        <w:spacing w:after="0" w:line="276" w:lineRule="auto"/>
        <w:jc w:val="both"/>
        <w:rPr>
          <w:rFonts w:eastAsia="Calibri" w:cstheme="minorHAnsi"/>
          <w:sz w:val="24"/>
          <w:szCs w:val="24"/>
        </w:rPr>
      </w:pPr>
      <w:r w:rsidRPr="000F3411">
        <w:rPr>
          <w:rFonts w:eastAsia="Calibri" w:cstheme="minorHAnsi"/>
          <w:sz w:val="24"/>
          <w:szCs w:val="24"/>
        </w:rPr>
        <w:t>Računalnik v posamezni učilnici uporablja ena oseba, v nasprotnem primeru je potrebno po vsaki uporabi očistiti tipkovnico.</w:t>
      </w:r>
    </w:p>
    <w:p w:rsidR="00267EA3" w:rsidRPr="000F3411" w:rsidRDefault="00267EA3" w:rsidP="00632E52">
      <w:pPr>
        <w:spacing w:after="0" w:line="276" w:lineRule="auto"/>
        <w:jc w:val="both"/>
        <w:rPr>
          <w:rFonts w:eastAsia="Calibri" w:cstheme="minorHAnsi"/>
          <w:sz w:val="24"/>
          <w:szCs w:val="24"/>
        </w:rPr>
      </w:pPr>
      <w:r w:rsidRPr="000F3411">
        <w:rPr>
          <w:rFonts w:eastAsia="Calibri" w:cstheme="minorHAnsi"/>
          <w:sz w:val="24"/>
          <w:szCs w:val="24"/>
        </w:rPr>
        <w:t>Otroke mora strokovni delavec  dosledno spodbujati k rednemu in pravilnemu umivanju rok.</w:t>
      </w:r>
    </w:p>
    <w:p w:rsidR="00267EA3" w:rsidRPr="000F3411" w:rsidRDefault="00267EA3" w:rsidP="00632E52">
      <w:pPr>
        <w:spacing w:after="0" w:line="276" w:lineRule="auto"/>
        <w:jc w:val="both"/>
        <w:rPr>
          <w:rFonts w:eastAsia="Calibri" w:cstheme="minorHAnsi"/>
          <w:sz w:val="24"/>
          <w:szCs w:val="24"/>
        </w:rPr>
      </w:pPr>
      <w:r w:rsidRPr="000F3411">
        <w:rPr>
          <w:rFonts w:eastAsia="Calibri" w:cstheme="minorHAnsi"/>
          <w:sz w:val="24"/>
          <w:szCs w:val="24"/>
        </w:rPr>
        <w:t>Igrače, ki so v uporabi v eni skupini, se lahko delijo v drugo skupino šele potem, ko so očiščene. Pomembno je, da so vse igrače, ki so v uporabi, pralne.</w:t>
      </w:r>
    </w:p>
    <w:p w:rsidR="00267EA3" w:rsidRPr="000F3411" w:rsidRDefault="00267EA3" w:rsidP="00632E52">
      <w:pPr>
        <w:spacing w:after="0" w:line="276" w:lineRule="auto"/>
        <w:jc w:val="both"/>
        <w:rPr>
          <w:rFonts w:eastAsia="Calibri" w:cstheme="minorHAnsi"/>
          <w:sz w:val="24"/>
          <w:szCs w:val="24"/>
        </w:rPr>
      </w:pPr>
      <w:r w:rsidRPr="000F3411">
        <w:rPr>
          <w:rFonts w:eastAsia="Calibri" w:cstheme="minorHAnsi"/>
          <w:sz w:val="24"/>
          <w:szCs w:val="24"/>
        </w:rPr>
        <w:t>Igrače in didaktični material, ki je bil čez dan v uporabi, se razkuži/očisti po končanem VIZ procesu.</w:t>
      </w:r>
    </w:p>
    <w:p w:rsidR="00177E8D" w:rsidRDefault="00267EA3" w:rsidP="00177E8D">
      <w:pPr>
        <w:spacing w:after="0" w:line="276" w:lineRule="auto"/>
        <w:jc w:val="both"/>
        <w:rPr>
          <w:rFonts w:eastAsia="Calibri" w:cstheme="minorHAnsi"/>
          <w:sz w:val="24"/>
          <w:szCs w:val="24"/>
        </w:rPr>
      </w:pPr>
      <w:r w:rsidRPr="000F3411">
        <w:rPr>
          <w:rFonts w:eastAsia="Calibri" w:cstheme="minorHAnsi"/>
          <w:sz w:val="24"/>
          <w:szCs w:val="24"/>
        </w:rPr>
        <w:t>Površine, ki se jih otroci velikokrat dotikajo, se večkrat na dan razkužijo oz. očistijo.</w:t>
      </w:r>
    </w:p>
    <w:p w:rsidR="00177E8D" w:rsidRPr="00177E8D" w:rsidRDefault="00177E8D" w:rsidP="00177E8D">
      <w:pPr>
        <w:spacing w:after="0" w:line="276" w:lineRule="auto"/>
        <w:jc w:val="both"/>
        <w:rPr>
          <w:rFonts w:eastAsia="Calibri" w:cstheme="minorHAnsi"/>
          <w:sz w:val="24"/>
          <w:szCs w:val="24"/>
        </w:rPr>
      </w:pPr>
    </w:p>
    <w:p w:rsidR="000F3411" w:rsidRPr="000F3411" w:rsidRDefault="000F3411" w:rsidP="00632E52">
      <w:pPr>
        <w:keepNext/>
        <w:keepLines/>
        <w:spacing w:after="0" w:line="276" w:lineRule="auto"/>
        <w:outlineLvl w:val="1"/>
        <w:rPr>
          <w:rFonts w:eastAsia="Times New Roman" w:cstheme="minorHAnsi"/>
          <w:color w:val="1F4E79"/>
          <w:sz w:val="24"/>
          <w:szCs w:val="24"/>
          <w:lang w:eastAsia="sl-SI"/>
        </w:rPr>
      </w:pPr>
      <w:r w:rsidRPr="000F3411">
        <w:rPr>
          <w:rFonts w:eastAsia="Times New Roman" w:cstheme="minorHAnsi"/>
          <w:color w:val="1F4E79"/>
          <w:sz w:val="24"/>
          <w:szCs w:val="24"/>
          <w:lang w:eastAsia="sl-SI"/>
        </w:rPr>
        <w:t xml:space="preserve">8.4 </w:t>
      </w:r>
      <w:bookmarkEnd w:id="11"/>
      <w:r w:rsidR="00267EA3" w:rsidRPr="00632E52">
        <w:rPr>
          <w:rFonts w:eastAsia="Times New Roman" w:cstheme="minorHAnsi"/>
          <w:color w:val="1F4E79"/>
          <w:sz w:val="24"/>
          <w:szCs w:val="24"/>
          <w:lang w:eastAsia="sl-SI"/>
        </w:rPr>
        <w:t>Prehrana</w:t>
      </w:r>
    </w:p>
    <w:p w:rsidR="00177E8D" w:rsidRDefault="00177E8D" w:rsidP="00207722">
      <w:pPr>
        <w:spacing w:after="0" w:line="276" w:lineRule="auto"/>
        <w:jc w:val="both"/>
        <w:rPr>
          <w:rFonts w:eastAsia="Calibri" w:cstheme="minorHAnsi"/>
          <w:sz w:val="24"/>
          <w:szCs w:val="24"/>
        </w:rPr>
      </w:pPr>
    </w:p>
    <w:p w:rsidR="00177E8D" w:rsidRDefault="00177E8D" w:rsidP="00207722">
      <w:pPr>
        <w:spacing w:after="0" w:line="276" w:lineRule="auto"/>
        <w:jc w:val="both"/>
        <w:rPr>
          <w:rFonts w:eastAsia="Calibri" w:cstheme="minorHAnsi"/>
          <w:sz w:val="24"/>
          <w:szCs w:val="24"/>
        </w:rPr>
      </w:pPr>
    </w:p>
    <w:p w:rsidR="00207722" w:rsidRPr="00207722" w:rsidRDefault="00207722" w:rsidP="00207722">
      <w:pPr>
        <w:spacing w:after="0" w:line="276" w:lineRule="auto"/>
        <w:jc w:val="both"/>
        <w:rPr>
          <w:rFonts w:eastAsia="Calibri" w:cstheme="minorHAnsi"/>
          <w:b/>
          <w:sz w:val="24"/>
          <w:szCs w:val="24"/>
        </w:rPr>
      </w:pPr>
      <w:r w:rsidRPr="00207722">
        <w:rPr>
          <w:rFonts w:eastAsia="Calibri" w:cstheme="minorHAnsi"/>
          <w:b/>
          <w:sz w:val="24"/>
          <w:szCs w:val="24"/>
        </w:rPr>
        <w:lastRenderedPageBreak/>
        <w:t xml:space="preserve">Malica: </w:t>
      </w:r>
    </w:p>
    <w:p w:rsidR="00267EA3" w:rsidRPr="00632E52" w:rsidRDefault="00267EA3" w:rsidP="00207722">
      <w:pPr>
        <w:spacing w:after="0" w:line="276" w:lineRule="auto"/>
        <w:jc w:val="both"/>
        <w:rPr>
          <w:rFonts w:eastAsia="Calibri" w:cstheme="minorHAnsi"/>
          <w:sz w:val="24"/>
          <w:szCs w:val="24"/>
        </w:rPr>
      </w:pPr>
      <w:r w:rsidRPr="000F3411">
        <w:rPr>
          <w:rFonts w:eastAsia="Calibri" w:cstheme="minorHAnsi"/>
          <w:sz w:val="24"/>
          <w:szCs w:val="24"/>
        </w:rPr>
        <w:t>Vsi učenci jedo malico v razredih, kjer pot</w:t>
      </w:r>
      <w:r w:rsidR="00116D29" w:rsidRPr="00632E52">
        <w:rPr>
          <w:rFonts w:eastAsia="Calibri" w:cstheme="minorHAnsi"/>
          <w:sz w:val="24"/>
          <w:szCs w:val="24"/>
        </w:rPr>
        <w:t>eka pouk. Malico dostavi dežurni učenec</w:t>
      </w:r>
      <w:r w:rsidR="00207722">
        <w:rPr>
          <w:rFonts w:eastAsia="Calibri" w:cstheme="minorHAnsi"/>
          <w:sz w:val="24"/>
          <w:szCs w:val="24"/>
        </w:rPr>
        <w:t xml:space="preserve">, ki se </w:t>
      </w:r>
      <w:r w:rsidRPr="000F3411">
        <w:rPr>
          <w:rFonts w:eastAsia="Calibri" w:cstheme="minorHAnsi"/>
          <w:sz w:val="24"/>
          <w:szCs w:val="24"/>
        </w:rPr>
        <w:t xml:space="preserve">predhodno umije, nadene masko, razkuži mizo pred razredom ter potrka na vrata, ko je malica pripravljena. </w:t>
      </w:r>
      <w:r w:rsidR="00116D29" w:rsidRPr="00632E52">
        <w:rPr>
          <w:rFonts w:eastAsia="Calibri" w:cstheme="minorHAnsi"/>
          <w:sz w:val="24"/>
          <w:szCs w:val="24"/>
        </w:rPr>
        <w:t xml:space="preserve">Učitelj v razredu pred malico razkuži mize. </w:t>
      </w:r>
    </w:p>
    <w:p w:rsidR="00116D29" w:rsidRPr="00632E52" w:rsidRDefault="00116D29" w:rsidP="00632E52">
      <w:pPr>
        <w:spacing w:after="0" w:line="276" w:lineRule="auto"/>
        <w:rPr>
          <w:rFonts w:eastAsia="Calibri" w:cstheme="minorHAnsi"/>
          <w:sz w:val="24"/>
          <w:szCs w:val="24"/>
        </w:rPr>
      </w:pPr>
    </w:p>
    <w:p w:rsidR="00207722" w:rsidRDefault="00207722" w:rsidP="00632E52">
      <w:pPr>
        <w:spacing w:after="0" w:line="276" w:lineRule="auto"/>
        <w:rPr>
          <w:rFonts w:eastAsia="Calibri" w:cstheme="minorHAnsi"/>
          <w:sz w:val="24"/>
          <w:szCs w:val="24"/>
        </w:rPr>
      </w:pPr>
    </w:p>
    <w:p w:rsidR="00116D29" w:rsidRPr="000F3411" w:rsidRDefault="00207722" w:rsidP="00632E52">
      <w:pPr>
        <w:spacing w:after="0" w:line="276" w:lineRule="auto"/>
        <w:rPr>
          <w:rFonts w:eastAsia="Calibri" w:cstheme="minorHAnsi"/>
          <w:b/>
          <w:sz w:val="24"/>
          <w:szCs w:val="24"/>
        </w:rPr>
      </w:pPr>
      <w:r w:rsidRPr="00207722">
        <w:rPr>
          <w:rFonts w:eastAsia="Calibri" w:cstheme="minorHAnsi"/>
          <w:b/>
          <w:sz w:val="24"/>
          <w:szCs w:val="24"/>
        </w:rPr>
        <w:t>Kosilo:</w:t>
      </w:r>
    </w:p>
    <w:p w:rsidR="00116D29" w:rsidRPr="00632E52" w:rsidRDefault="00267EA3" w:rsidP="00632E52">
      <w:pPr>
        <w:spacing w:after="0" w:line="276" w:lineRule="auto"/>
        <w:jc w:val="both"/>
        <w:rPr>
          <w:rFonts w:eastAsia="Calibri" w:cstheme="minorHAnsi"/>
          <w:sz w:val="24"/>
          <w:szCs w:val="24"/>
        </w:rPr>
      </w:pPr>
      <w:r w:rsidRPr="000F3411">
        <w:rPr>
          <w:rFonts w:eastAsia="Calibri" w:cstheme="minorHAnsi"/>
          <w:sz w:val="24"/>
          <w:szCs w:val="24"/>
        </w:rPr>
        <w:t xml:space="preserve">Učenci </w:t>
      </w:r>
      <w:r w:rsidR="00116D29" w:rsidRPr="00632E52">
        <w:rPr>
          <w:rFonts w:eastAsia="Calibri" w:cstheme="minorHAnsi"/>
          <w:sz w:val="24"/>
          <w:szCs w:val="24"/>
        </w:rPr>
        <w:t>od 1. do 5. r</w:t>
      </w:r>
      <w:r w:rsidRPr="000F3411">
        <w:rPr>
          <w:rFonts w:eastAsia="Calibri" w:cstheme="minorHAnsi"/>
          <w:sz w:val="24"/>
          <w:szCs w:val="24"/>
        </w:rPr>
        <w:t>azreda pojedo tudi kosilo v razredu</w:t>
      </w:r>
      <w:r w:rsidR="00116D29" w:rsidRPr="00632E52">
        <w:rPr>
          <w:rFonts w:eastAsia="Calibri" w:cstheme="minorHAnsi"/>
          <w:sz w:val="24"/>
          <w:szCs w:val="24"/>
        </w:rPr>
        <w:t>.</w:t>
      </w:r>
    </w:p>
    <w:p w:rsidR="00116D29" w:rsidRPr="00632E52" w:rsidRDefault="00116D29" w:rsidP="00632E52">
      <w:pPr>
        <w:spacing w:after="0" w:line="276" w:lineRule="auto"/>
        <w:jc w:val="both"/>
        <w:rPr>
          <w:rFonts w:eastAsia="Calibri" w:cstheme="minorHAnsi"/>
          <w:sz w:val="24"/>
          <w:szCs w:val="24"/>
        </w:rPr>
      </w:pPr>
    </w:p>
    <w:p w:rsidR="00116D29" w:rsidRPr="000F3411" w:rsidRDefault="00116D29" w:rsidP="00207722">
      <w:pPr>
        <w:spacing w:after="0" w:line="276" w:lineRule="auto"/>
        <w:contextualSpacing/>
        <w:jc w:val="both"/>
        <w:rPr>
          <w:rFonts w:eastAsia="Times New Roman" w:cstheme="minorHAnsi"/>
          <w:sz w:val="24"/>
          <w:szCs w:val="24"/>
          <w:lang w:eastAsia="sl-SI"/>
        </w:rPr>
      </w:pPr>
      <w:r w:rsidRPr="000F3411">
        <w:rPr>
          <w:rFonts w:eastAsia="Calibri" w:cstheme="minorHAnsi"/>
          <w:sz w:val="24"/>
          <w:szCs w:val="24"/>
        </w:rPr>
        <w:t xml:space="preserve">Učenci </w:t>
      </w:r>
      <w:r w:rsidRPr="00632E52">
        <w:rPr>
          <w:rFonts w:eastAsia="Calibri" w:cstheme="minorHAnsi"/>
          <w:sz w:val="24"/>
          <w:szCs w:val="24"/>
        </w:rPr>
        <w:t>od 6. do 9. r</w:t>
      </w:r>
      <w:r w:rsidRPr="000F3411">
        <w:rPr>
          <w:rFonts w:eastAsia="Calibri" w:cstheme="minorHAnsi"/>
          <w:sz w:val="24"/>
          <w:szCs w:val="24"/>
        </w:rPr>
        <w:t>azreda</w:t>
      </w:r>
      <w:r w:rsidRPr="00632E52">
        <w:rPr>
          <w:rFonts w:eastAsia="Calibri" w:cstheme="minorHAnsi"/>
          <w:sz w:val="24"/>
          <w:szCs w:val="24"/>
        </w:rPr>
        <w:t xml:space="preserve"> pojedo kosilo v jedilnici. </w:t>
      </w:r>
      <w:r w:rsidR="00267EA3" w:rsidRPr="000F3411">
        <w:rPr>
          <w:rFonts w:eastAsia="Calibri" w:cstheme="minorHAnsi"/>
          <w:sz w:val="24"/>
          <w:szCs w:val="24"/>
        </w:rPr>
        <w:t xml:space="preserve">V vrsti čakajo skladno z oznakami na tleh. Čistilka razkuži mize v jedilnici pred in po kosilu. Prtov ne uporabljamo. Po zaključku hranjenja učenci eden po eden odnesejo pladenj na prostor za oddajo. </w:t>
      </w:r>
      <w:r w:rsidRPr="000F3411">
        <w:rPr>
          <w:rFonts w:eastAsia="Times New Roman" w:cstheme="minorHAnsi"/>
          <w:sz w:val="24"/>
          <w:szCs w:val="24"/>
          <w:lang w:eastAsia="sl-SI"/>
        </w:rPr>
        <w:t xml:space="preserve">Hrano učenci dobijo </w:t>
      </w:r>
      <w:proofErr w:type="spellStart"/>
      <w:r w:rsidRPr="000F3411">
        <w:rPr>
          <w:rFonts w:eastAsia="Times New Roman" w:cstheme="minorHAnsi"/>
          <w:sz w:val="24"/>
          <w:szCs w:val="24"/>
          <w:lang w:eastAsia="sl-SI"/>
        </w:rPr>
        <w:t>porcijsko</w:t>
      </w:r>
      <w:proofErr w:type="spellEnd"/>
      <w:r w:rsidRPr="000F3411">
        <w:rPr>
          <w:rFonts w:eastAsia="Times New Roman" w:cstheme="minorHAnsi"/>
          <w:sz w:val="24"/>
          <w:szCs w:val="24"/>
          <w:lang w:eastAsia="sl-SI"/>
        </w:rPr>
        <w:t xml:space="preserve">, repete ni mogoč. </w:t>
      </w:r>
    </w:p>
    <w:p w:rsidR="00207722" w:rsidRDefault="00207722" w:rsidP="00207722">
      <w:pPr>
        <w:spacing w:after="0" w:line="276" w:lineRule="auto"/>
        <w:jc w:val="both"/>
        <w:rPr>
          <w:rFonts w:eastAsia="Calibri" w:cstheme="minorHAnsi"/>
          <w:sz w:val="24"/>
          <w:szCs w:val="24"/>
        </w:rPr>
      </w:pPr>
    </w:p>
    <w:p w:rsidR="00116D29" w:rsidRPr="00207722" w:rsidRDefault="00207722" w:rsidP="00207722">
      <w:pPr>
        <w:spacing w:after="0" w:line="276" w:lineRule="auto"/>
        <w:jc w:val="both"/>
        <w:rPr>
          <w:rFonts w:eastAsia="Calibri" w:cstheme="minorHAnsi"/>
          <w:sz w:val="24"/>
          <w:szCs w:val="24"/>
        </w:rPr>
      </w:pPr>
      <w:r w:rsidRPr="000F3411">
        <w:rPr>
          <w:rFonts w:eastAsia="Calibri" w:cstheme="minorHAnsi"/>
          <w:sz w:val="24"/>
          <w:szCs w:val="24"/>
        </w:rPr>
        <w:t xml:space="preserve">Vsi uporabniki si morajo </w:t>
      </w:r>
      <w:r w:rsidRPr="000F3411">
        <w:rPr>
          <w:rFonts w:eastAsia="Calibr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pred vstopom</w:t>
      </w:r>
      <w:r w:rsidRPr="000F3411">
        <w:rPr>
          <w:rFonts w:eastAsia="Calibri" w:cstheme="minorHAnsi"/>
          <w:sz w:val="24"/>
          <w:szCs w:val="24"/>
        </w:rPr>
        <w:t xml:space="preserve"> v jedilnico in </w:t>
      </w:r>
      <w:r w:rsidRPr="000F3411">
        <w:rPr>
          <w:rFonts w:eastAsia="Calibri"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odhodu</w:t>
      </w:r>
      <w:r w:rsidRPr="000F3411">
        <w:rPr>
          <w:rFonts w:eastAsia="Calibri" w:cstheme="minorHAnsi"/>
          <w:sz w:val="24"/>
          <w:szCs w:val="24"/>
        </w:rPr>
        <w:t xml:space="preserve"> umiti roke.</w:t>
      </w:r>
      <w:r>
        <w:rPr>
          <w:rFonts w:eastAsia="Calibri" w:cstheme="minorHAnsi"/>
          <w:sz w:val="24"/>
          <w:szCs w:val="24"/>
        </w:rPr>
        <w:t xml:space="preserve"> V </w:t>
      </w:r>
      <w:r w:rsidRPr="000F3411">
        <w:rPr>
          <w:rFonts w:eastAsia="Calibri" w:cstheme="minorHAnsi"/>
          <w:sz w:val="24"/>
          <w:szCs w:val="24"/>
        </w:rPr>
        <w:t xml:space="preserve"> jedilnici učenci uporabljajo mesta, ki so označena.</w:t>
      </w:r>
      <w:r>
        <w:rPr>
          <w:rFonts w:eastAsia="Calibri" w:cstheme="minorHAnsi"/>
          <w:sz w:val="24"/>
          <w:szCs w:val="24"/>
        </w:rPr>
        <w:t xml:space="preserve"> </w:t>
      </w:r>
      <w:r w:rsidR="00116D29" w:rsidRPr="00632E52">
        <w:rPr>
          <w:rFonts w:eastAsia="Times New Roman" w:cstheme="minorHAnsi"/>
          <w:sz w:val="24"/>
          <w:szCs w:val="24"/>
          <w:lang w:eastAsia="sl-SI"/>
        </w:rPr>
        <w:t>Izdelan imamo urnik prihoda določenih skupin učencev po kosilo v jedilnico.</w:t>
      </w:r>
    </w:p>
    <w:p w:rsidR="000F3411" w:rsidRPr="000F3411" w:rsidRDefault="000F3411" w:rsidP="00632E52">
      <w:pPr>
        <w:spacing w:after="0" w:line="276" w:lineRule="auto"/>
        <w:jc w:val="both"/>
        <w:rPr>
          <w:rFonts w:eastAsia="Calibri" w:cstheme="minorHAnsi"/>
          <w:sz w:val="24"/>
          <w:szCs w:val="24"/>
        </w:rPr>
      </w:pPr>
    </w:p>
    <w:p w:rsidR="000F3411" w:rsidRPr="00632E52" w:rsidRDefault="000F3411" w:rsidP="00632E52">
      <w:pPr>
        <w:keepNext/>
        <w:keepLines/>
        <w:spacing w:after="0" w:line="276" w:lineRule="auto"/>
        <w:outlineLvl w:val="1"/>
        <w:rPr>
          <w:rFonts w:eastAsia="Times New Roman" w:cstheme="minorHAnsi"/>
          <w:color w:val="1F4E79"/>
          <w:sz w:val="24"/>
          <w:szCs w:val="24"/>
          <w:lang w:eastAsia="sl-SI"/>
        </w:rPr>
      </w:pPr>
      <w:bookmarkStart w:id="12" w:name="_Toc40008785"/>
      <w:r w:rsidRPr="000F3411">
        <w:rPr>
          <w:rFonts w:eastAsia="Times New Roman" w:cstheme="minorHAnsi"/>
          <w:color w:val="1F4E79"/>
          <w:sz w:val="24"/>
          <w:szCs w:val="24"/>
          <w:lang w:eastAsia="sl-SI"/>
        </w:rPr>
        <w:t xml:space="preserve">8.5 Igra na prostem </w:t>
      </w:r>
      <w:bookmarkEnd w:id="12"/>
    </w:p>
    <w:p w:rsidR="00207722" w:rsidRDefault="00207722" w:rsidP="00632E52">
      <w:pPr>
        <w:keepNext/>
        <w:keepLines/>
        <w:spacing w:after="0" w:line="276" w:lineRule="auto"/>
        <w:outlineLvl w:val="1"/>
        <w:rPr>
          <w:rFonts w:eastAsia="Times New Roman" w:cstheme="minorHAnsi"/>
          <w:sz w:val="24"/>
          <w:szCs w:val="24"/>
          <w:lang w:eastAsia="sl-SI"/>
        </w:rPr>
      </w:pPr>
    </w:p>
    <w:p w:rsidR="00116D29" w:rsidRPr="000F3411" w:rsidRDefault="00116D29" w:rsidP="00632E52">
      <w:pPr>
        <w:keepNext/>
        <w:keepLines/>
        <w:spacing w:after="0" w:line="276" w:lineRule="auto"/>
        <w:outlineLvl w:val="1"/>
        <w:rPr>
          <w:rFonts w:eastAsia="Times New Roman" w:cstheme="minorHAnsi"/>
          <w:sz w:val="24"/>
          <w:szCs w:val="24"/>
          <w:lang w:eastAsia="sl-SI"/>
        </w:rPr>
      </w:pPr>
      <w:r w:rsidRPr="00632E52">
        <w:rPr>
          <w:rFonts w:eastAsia="Times New Roman" w:cstheme="minorHAnsi"/>
          <w:sz w:val="24"/>
          <w:szCs w:val="24"/>
          <w:lang w:eastAsia="sl-SI"/>
        </w:rPr>
        <w:t>Skupine tudi zunaj ohranjajo distanco in se ne mešajo med sabo.</w:t>
      </w:r>
    </w:p>
    <w:p w:rsidR="000F3411" w:rsidRPr="000F3411" w:rsidRDefault="000F3411" w:rsidP="00632E52">
      <w:pPr>
        <w:spacing w:after="0" w:line="276" w:lineRule="auto"/>
        <w:jc w:val="both"/>
        <w:rPr>
          <w:rFonts w:eastAsia="Calibri" w:cstheme="minorHAnsi"/>
          <w:color w:val="FF0000"/>
          <w:sz w:val="24"/>
          <w:szCs w:val="24"/>
        </w:rPr>
      </w:pPr>
    </w:p>
    <w:p w:rsidR="000F3411" w:rsidRPr="00207722" w:rsidRDefault="00267EA3" w:rsidP="00207722">
      <w:pPr>
        <w:pStyle w:val="Odstavekseznama"/>
        <w:keepNext/>
        <w:keepLines/>
        <w:numPr>
          <w:ilvl w:val="1"/>
          <w:numId w:val="11"/>
        </w:numPr>
        <w:spacing w:after="0" w:line="276" w:lineRule="auto"/>
        <w:outlineLvl w:val="1"/>
        <w:rPr>
          <w:rFonts w:eastAsia="Times New Roman" w:cstheme="minorHAnsi"/>
          <w:color w:val="1F4E79" w:themeColor="accent1" w:themeShade="80"/>
          <w:sz w:val="24"/>
          <w:szCs w:val="24"/>
          <w:lang w:eastAsia="sl-SI"/>
        </w:rPr>
      </w:pPr>
      <w:proofErr w:type="spellStart"/>
      <w:r w:rsidRPr="00207722">
        <w:rPr>
          <w:rFonts w:eastAsia="Times New Roman" w:cstheme="minorHAnsi"/>
          <w:color w:val="1F4E79"/>
          <w:sz w:val="24"/>
          <w:szCs w:val="24"/>
          <w:lang w:eastAsia="sl-SI"/>
        </w:rPr>
        <w:t>Samotestiranje</w:t>
      </w:r>
      <w:proofErr w:type="spellEnd"/>
      <w:r w:rsidRPr="00207722">
        <w:rPr>
          <w:rFonts w:eastAsia="Times New Roman" w:cstheme="minorHAnsi"/>
          <w:color w:val="1F4E79"/>
          <w:sz w:val="24"/>
          <w:szCs w:val="24"/>
          <w:lang w:eastAsia="sl-SI"/>
        </w:rPr>
        <w:t xml:space="preserve"> učencev </w:t>
      </w:r>
      <w:r w:rsidRPr="00207722">
        <w:rPr>
          <w:rFonts w:eastAsia="Calibri" w:cstheme="minorHAnsi"/>
          <w:color w:val="1F4E79" w:themeColor="accent1" w:themeShade="80"/>
          <w:sz w:val="24"/>
          <w:szCs w:val="24"/>
        </w:rPr>
        <w:t xml:space="preserve">7., 8. in 9. razreda (ki niso cepljeni in niso preboleli </w:t>
      </w:r>
      <w:proofErr w:type="spellStart"/>
      <w:r w:rsidRPr="00207722">
        <w:rPr>
          <w:rFonts w:eastAsia="Calibri" w:cstheme="minorHAnsi"/>
          <w:color w:val="1F4E79" w:themeColor="accent1" w:themeShade="80"/>
          <w:sz w:val="24"/>
          <w:szCs w:val="24"/>
        </w:rPr>
        <w:t>Covid</w:t>
      </w:r>
      <w:proofErr w:type="spellEnd"/>
      <w:r w:rsidRPr="00207722">
        <w:rPr>
          <w:rFonts w:eastAsia="Calibri" w:cstheme="minorHAnsi"/>
          <w:color w:val="1F4E79" w:themeColor="accent1" w:themeShade="80"/>
          <w:sz w:val="24"/>
          <w:szCs w:val="24"/>
        </w:rPr>
        <w:t>)</w:t>
      </w:r>
    </w:p>
    <w:p w:rsidR="00267EA3" w:rsidRPr="00632E52" w:rsidRDefault="00267EA3" w:rsidP="00632E52">
      <w:pPr>
        <w:pStyle w:val="Odstavekseznama"/>
        <w:spacing w:after="0" w:line="276" w:lineRule="auto"/>
        <w:jc w:val="both"/>
        <w:rPr>
          <w:rFonts w:eastAsia="Calibri" w:cstheme="minorHAnsi"/>
          <w:sz w:val="24"/>
          <w:szCs w:val="24"/>
        </w:rPr>
      </w:pPr>
    </w:p>
    <w:p w:rsidR="00267EA3" w:rsidRPr="00207722" w:rsidRDefault="00207722" w:rsidP="00207722">
      <w:pPr>
        <w:spacing w:after="0" w:line="276" w:lineRule="auto"/>
        <w:jc w:val="both"/>
        <w:rPr>
          <w:rFonts w:eastAsia="Calibri" w:cstheme="minorHAnsi"/>
          <w:sz w:val="24"/>
          <w:szCs w:val="24"/>
        </w:rPr>
      </w:pPr>
      <w:r>
        <w:rPr>
          <w:rFonts w:eastAsia="Calibri" w:cstheme="minorHAnsi"/>
          <w:sz w:val="24"/>
          <w:szCs w:val="24"/>
        </w:rPr>
        <w:t>Učenci, ki se želijo, se t</w:t>
      </w:r>
      <w:r w:rsidR="00267EA3" w:rsidRPr="00207722">
        <w:rPr>
          <w:rFonts w:eastAsia="Calibri" w:cstheme="minorHAnsi"/>
          <w:sz w:val="24"/>
          <w:szCs w:val="24"/>
        </w:rPr>
        <w:t>estirajo doma, enkrat tedensko, v nedeljo zvečer ali v ponedeljek zjutraj, saj v primeru pozitivnega testa (in kasnejši potrditvi okužbe s testom PCR) v karanteno ne bo potrebno celotnemu oddelku.</w:t>
      </w:r>
    </w:p>
    <w:p w:rsidR="00267EA3" w:rsidRPr="00207722" w:rsidRDefault="00267EA3" w:rsidP="00207722">
      <w:pPr>
        <w:spacing w:after="0" w:line="276" w:lineRule="auto"/>
        <w:jc w:val="both"/>
        <w:rPr>
          <w:rFonts w:eastAsia="Calibri" w:cstheme="minorHAnsi"/>
          <w:sz w:val="24"/>
          <w:szCs w:val="24"/>
        </w:rPr>
      </w:pPr>
      <w:r w:rsidRPr="00207722">
        <w:rPr>
          <w:rFonts w:eastAsia="Calibri" w:cstheme="minorHAnsi"/>
          <w:sz w:val="24"/>
          <w:szCs w:val="24"/>
        </w:rPr>
        <w:t>Testi so brezplačni, starši jih dobijo v katerikoli lekarni s Kartico obveznega zdravstvenega zavarovanja od ponedeljka, 30. 8. 2021.</w:t>
      </w:r>
    </w:p>
    <w:p w:rsidR="00207722" w:rsidRDefault="00207722" w:rsidP="00207722">
      <w:pPr>
        <w:spacing w:after="0" w:line="276" w:lineRule="auto"/>
        <w:jc w:val="both"/>
        <w:rPr>
          <w:rFonts w:eastAsia="Calibri" w:cstheme="minorHAnsi"/>
          <w:sz w:val="24"/>
          <w:szCs w:val="24"/>
        </w:rPr>
      </w:pPr>
    </w:p>
    <w:p w:rsidR="00267EA3" w:rsidRPr="00207722" w:rsidRDefault="00267EA3" w:rsidP="00207722">
      <w:pPr>
        <w:spacing w:after="0" w:line="276" w:lineRule="auto"/>
        <w:jc w:val="both"/>
        <w:rPr>
          <w:rFonts w:eastAsia="Calibri" w:cstheme="minorHAnsi"/>
          <w:sz w:val="24"/>
          <w:szCs w:val="24"/>
        </w:rPr>
      </w:pPr>
      <w:r w:rsidRPr="00207722">
        <w:rPr>
          <w:rFonts w:eastAsia="Calibri" w:cstheme="minorHAnsi"/>
          <w:sz w:val="24"/>
          <w:szCs w:val="24"/>
        </w:rPr>
        <w:t>Učencu pripada 5 hitrih antigenskih testov na mesec.</w:t>
      </w:r>
    </w:p>
    <w:p w:rsidR="00207722" w:rsidRDefault="00207722" w:rsidP="00207722">
      <w:pPr>
        <w:spacing w:after="0" w:line="276" w:lineRule="auto"/>
        <w:jc w:val="both"/>
        <w:rPr>
          <w:rFonts w:eastAsia="Calibri" w:cstheme="minorHAnsi"/>
          <w:sz w:val="24"/>
          <w:szCs w:val="24"/>
        </w:rPr>
      </w:pPr>
    </w:p>
    <w:p w:rsidR="00267EA3" w:rsidRPr="00207722" w:rsidRDefault="00267EA3" w:rsidP="00207722">
      <w:pPr>
        <w:spacing w:after="0" w:line="276" w:lineRule="auto"/>
        <w:jc w:val="both"/>
        <w:rPr>
          <w:rFonts w:eastAsia="Calibri" w:cstheme="minorHAnsi"/>
          <w:sz w:val="24"/>
          <w:szCs w:val="24"/>
        </w:rPr>
      </w:pPr>
      <w:r w:rsidRPr="00207722">
        <w:rPr>
          <w:rFonts w:eastAsia="Calibri" w:cstheme="minorHAnsi"/>
          <w:sz w:val="24"/>
          <w:szCs w:val="24"/>
        </w:rPr>
        <w:t>Rezultati testiranja veljajo tudi za vstop v glasbeno šolo.</w:t>
      </w:r>
    </w:p>
    <w:p w:rsidR="00207722" w:rsidRDefault="00207722" w:rsidP="00207722">
      <w:pPr>
        <w:spacing w:after="0" w:line="276" w:lineRule="auto"/>
        <w:jc w:val="both"/>
        <w:rPr>
          <w:rFonts w:eastAsia="Calibri" w:cstheme="minorHAnsi"/>
          <w:sz w:val="24"/>
          <w:szCs w:val="24"/>
        </w:rPr>
      </w:pPr>
    </w:p>
    <w:p w:rsidR="00267EA3" w:rsidRPr="00207722" w:rsidRDefault="00267EA3" w:rsidP="00207722">
      <w:pPr>
        <w:spacing w:after="0" w:line="276" w:lineRule="auto"/>
        <w:jc w:val="both"/>
        <w:rPr>
          <w:rFonts w:eastAsia="Calibri" w:cstheme="minorHAnsi"/>
          <w:sz w:val="24"/>
          <w:szCs w:val="24"/>
        </w:rPr>
      </w:pPr>
      <w:r w:rsidRPr="00207722">
        <w:rPr>
          <w:rFonts w:eastAsia="Calibri" w:cstheme="minorHAnsi"/>
          <w:sz w:val="24"/>
          <w:szCs w:val="24"/>
        </w:rPr>
        <w:t xml:space="preserve">Več informacij o </w:t>
      </w:r>
      <w:proofErr w:type="spellStart"/>
      <w:r w:rsidRPr="00207722">
        <w:rPr>
          <w:rFonts w:eastAsia="Calibri" w:cstheme="minorHAnsi"/>
          <w:sz w:val="24"/>
          <w:szCs w:val="24"/>
        </w:rPr>
        <w:t>samotestiranju</w:t>
      </w:r>
      <w:proofErr w:type="spellEnd"/>
      <w:r w:rsidRPr="00207722">
        <w:rPr>
          <w:rFonts w:eastAsia="Calibri" w:cstheme="minorHAnsi"/>
          <w:sz w:val="24"/>
          <w:szCs w:val="24"/>
        </w:rPr>
        <w:t xml:space="preserve"> je na spletni strani NIJZ: https://www.nijz.si/sl/samotestiranje</w:t>
      </w:r>
    </w:p>
    <w:p w:rsidR="00267EA3" w:rsidRPr="00632E52" w:rsidRDefault="00267EA3" w:rsidP="00632E52">
      <w:pPr>
        <w:spacing w:after="0" w:line="276" w:lineRule="auto"/>
        <w:jc w:val="both"/>
        <w:rPr>
          <w:rFonts w:eastAsia="Times New Roman" w:cstheme="minorHAnsi"/>
          <w:color w:val="1F4E79"/>
          <w:sz w:val="24"/>
          <w:szCs w:val="24"/>
          <w:lang w:eastAsia="sl-SI"/>
        </w:rPr>
      </w:pPr>
    </w:p>
    <w:p w:rsidR="00116D29" w:rsidRPr="00632E52" w:rsidRDefault="00116D29" w:rsidP="00632E52">
      <w:pPr>
        <w:spacing w:after="0" w:line="276" w:lineRule="auto"/>
        <w:jc w:val="both"/>
        <w:rPr>
          <w:rFonts w:eastAsia="Times New Roman" w:cstheme="minorHAnsi"/>
          <w:color w:val="1F4E79"/>
          <w:sz w:val="24"/>
          <w:szCs w:val="24"/>
          <w:lang w:eastAsia="sl-SI"/>
        </w:rPr>
      </w:pPr>
      <w:r w:rsidRPr="00632E52">
        <w:rPr>
          <w:rFonts w:eastAsia="Times New Roman" w:cstheme="minorHAnsi"/>
          <w:color w:val="1F4E79"/>
          <w:sz w:val="24"/>
          <w:szCs w:val="24"/>
          <w:lang w:eastAsia="sl-SI"/>
        </w:rPr>
        <w:t>8.7 Šolska knjižnica</w:t>
      </w:r>
    </w:p>
    <w:p w:rsidR="00116D29" w:rsidRDefault="00116D29" w:rsidP="00632E52">
      <w:pPr>
        <w:spacing w:after="0" w:line="276" w:lineRule="auto"/>
        <w:jc w:val="both"/>
        <w:rPr>
          <w:rFonts w:eastAsia="Times New Roman" w:cstheme="minorHAnsi"/>
          <w:sz w:val="24"/>
          <w:szCs w:val="24"/>
          <w:lang w:eastAsia="sl-SI"/>
        </w:rPr>
      </w:pPr>
      <w:r w:rsidRPr="00632E52">
        <w:rPr>
          <w:rFonts w:eastAsia="Times New Roman" w:cstheme="minorHAnsi"/>
          <w:sz w:val="24"/>
          <w:szCs w:val="24"/>
          <w:lang w:eastAsia="sl-SI"/>
        </w:rPr>
        <w:t>Delovanje šolske knjižnice poteka tako, da se upošteva higienske ukrepe za preprečevanje širjenja virusa.</w:t>
      </w:r>
    </w:p>
    <w:p w:rsidR="00177E8D" w:rsidRPr="00632E52" w:rsidRDefault="00177E8D" w:rsidP="00632E52">
      <w:pPr>
        <w:spacing w:after="0" w:line="276" w:lineRule="auto"/>
        <w:jc w:val="both"/>
        <w:rPr>
          <w:rFonts w:eastAsia="Times New Roman" w:cstheme="minorHAnsi"/>
          <w:sz w:val="24"/>
          <w:szCs w:val="24"/>
          <w:lang w:eastAsia="sl-SI"/>
        </w:rPr>
      </w:pPr>
    </w:p>
    <w:p w:rsidR="00116D29" w:rsidRPr="00632E52" w:rsidRDefault="00116D29" w:rsidP="00632E52">
      <w:pPr>
        <w:spacing w:after="0" w:line="276" w:lineRule="auto"/>
        <w:jc w:val="both"/>
        <w:rPr>
          <w:rFonts w:eastAsia="Times New Roman" w:cstheme="minorHAnsi"/>
          <w:color w:val="1F4E79"/>
          <w:sz w:val="24"/>
          <w:szCs w:val="24"/>
          <w:lang w:eastAsia="sl-SI"/>
        </w:rPr>
      </w:pPr>
    </w:p>
    <w:p w:rsidR="000F3411" w:rsidRPr="00632E52" w:rsidRDefault="00267EA3" w:rsidP="00632E52">
      <w:pPr>
        <w:spacing w:after="0" w:line="276" w:lineRule="auto"/>
        <w:jc w:val="both"/>
        <w:rPr>
          <w:rFonts w:eastAsia="Calibri" w:cstheme="minorHAnsi"/>
          <w:sz w:val="24"/>
          <w:szCs w:val="24"/>
        </w:rPr>
      </w:pPr>
      <w:r w:rsidRPr="000F3411">
        <w:rPr>
          <w:rFonts w:eastAsia="Times New Roman" w:cstheme="minorHAnsi"/>
          <w:color w:val="1F4E79"/>
          <w:sz w:val="24"/>
          <w:szCs w:val="24"/>
          <w:lang w:eastAsia="sl-SI"/>
        </w:rPr>
        <w:lastRenderedPageBreak/>
        <w:t>8.6 Zaposleni</w:t>
      </w:r>
    </w:p>
    <w:p w:rsidR="00267EA3" w:rsidRPr="00632E52" w:rsidRDefault="00267EA3" w:rsidP="00207722">
      <w:pPr>
        <w:spacing w:after="0" w:line="276" w:lineRule="auto"/>
        <w:jc w:val="both"/>
        <w:rPr>
          <w:rFonts w:eastAsia="Calibri" w:cstheme="minorHAnsi"/>
          <w:sz w:val="24"/>
          <w:szCs w:val="24"/>
        </w:rPr>
      </w:pPr>
      <w:r w:rsidRPr="00632E52">
        <w:rPr>
          <w:rFonts w:eastAsia="Calibri" w:cstheme="minorHAnsi"/>
          <w:sz w:val="24"/>
          <w:szCs w:val="24"/>
        </w:rPr>
        <w:t>Zaposleni morajo izpolnjevati pogoj PCT, nositi zaščitno masko in upoštevati vse ostale ukrepe za preprečevanje širjenja virusa.</w:t>
      </w:r>
    </w:p>
    <w:p w:rsidR="00267EA3" w:rsidRPr="00632E52" w:rsidRDefault="00267EA3" w:rsidP="00207722">
      <w:pPr>
        <w:spacing w:after="0" w:line="276" w:lineRule="auto"/>
        <w:jc w:val="both"/>
        <w:rPr>
          <w:rFonts w:eastAsia="Calibri" w:cstheme="minorHAnsi"/>
          <w:sz w:val="24"/>
          <w:szCs w:val="24"/>
        </w:rPr>
      </w:pPr>
    </w:p>
    <w:p w:rsidR="00267EA3" w:rsidRPr="000F3411" w:rsidRDefault="00267EA3" w:rsidP="00207722">
      <w:pPr>
        <w:spacing w:after="0" w:line="276" w:lineRule="auto"/>
        <w:jc w:val="both"/>
        <w:rPr>
          <w:rFonts w:eastAsia="Calibri" w:cstheme="minorHAnsi"/>
          <w:sz w:val="24"/>
          <w:szCs w:val="24"/>
        </w:rPr>
      </w:pPr>
      <w:r w:rsidRPr="000F3411">
        <w:rPr>
          <w:rFonts w:eastAsia="Calibri" w:cstheme="minorHAnsi"/>
          <w:sz w:val="24"/>
          <w:szCs w:val="24"/>
        </w:rPr>
        <w:t xml:space="preserve">Za zaposlene velja smiselno enako pravilo – upoštevanje medsebojne razdalje 1,5–2 m. </w:t>
      </w:r>
    </w:p>
    <w:p w:rsidR="00267EA3" w:rsidRPr="000F3411" w:rsidRDefault="00267EA3" w:rsidP="00207722">
      <w:pPr>
        <w:spacing w:after="0" w:line="276" w:lineRule="auto"/>
        <w:jc w:val="both"/>
        <w:rPr>
          <w:rFonts w:eastAsia="Calibri" w:cstheme="minorHAnsi"/>
          <w:sz w:val="24"/>
          <w:szCs w:val="24"/>
        </w:rPr>
      </w:pPr>
      <w:r w:rsidRPr="000F3411">
        <w:rPr>
          <w:rFonts w:eastAsia="Calibri" w:cstheme="minorHAnsi"/>
          <w:sz w:val="24"/>
          <w:szCs w:val="24"/>
        </w:rPr>
        <w:t>Tudi v drugih prostorih (sanitarije, hodniki, skupni prostori) zaposleni spoštujejo socialno distanco.</w:t>
      </w:r>
    </w:p>
    <w:p w:rsidR="00267EA3" w:rsidRPr="000F3411" w:rsidRDefault="00267EA3" w:rsidP="00207722">
      <w:pPr>
        <w:spacing w:after="0" w:line="276" w:lineRule="auto"/>
        <w:jc w:val="both"/>
        <w:rPr>
          <w:rFonts w:eastAsia="Calibri" w:cstheme="minorHAnsi"/>
          <w:sz w:val="24"/>
          <w:szCs w:val="24"/>
        </w:rPr>
      </w:pPr>
      <w:r w:rsidRPr="000F3411">
        <w:rPr>
          <w:rFonts w:eastAsia="Calibri" w:cstheme="minorHAnsi"/>
          <w:sz w:val="24"/>
          <w:szCs w:val="24"/>
        </w:rPr>
        <w:t>Zaposleni ne sestankujejo v živo, v kolikor da ob primerni razdalji,  svoje medsebojne dogovore sklenejo po telefonu, elektronski pošti ali videokonferenci.</w:t>
      </w:r>
    </w:p>
    <w:p w:rsidR="00267EA3" w:rsidRPr="000F3411" w:rsidRDefault="00267EA3" w:rsidP="00632E52">
      <w:pPr>
        <w:spacing w:after="0" w:line="276" w:lineRule="auto"/>
        <w:jc w:val="both"/>
        <w:rPr>
          <w:rFonts w:eastAsia="Calibri" w:cstheme="minorHAnsi"/>
          <w:sz w:val="24"/>
          <w:szCs w:val="24"/>
        </w:rPr>
      </w:pPr>
    </w:p>
    <w:p w:rsidR="000F3411" w:rsidRPr="000F3411" w:rsidRDefault="000F3411" w:rsidP="00632E52">
      <w:pPr>
        <w:spacing w:after="0" w:line="276" w:lineRule="auto"/>
        <w:jc w:val="both"/>
        <w:rPr>
          <w:rFonts w:eastAsia="Calibri" w:cstheme="minorHAnsi"/>
          <w:color w:val="FF0000"/>
          <w:sz w:val="24"/>
          <w:szCs w:val="24"/>
        </w:rPr>
      </w:pPr>
    </w:p>
    <w:p w:rsidR="000F3411" w:rsidRPr="000F3411" w:rsidRDefault="000F3411" w:rsidP="00632E52">
      <w:pPr>
        <w:keepNext/>
        <w:keepLines/>
        <w:spacing w:after="0" w:line="276" w:lineRule="auto"/>
        <w:outlineLvl w:val="0"/>
        <w:rPr>
          <w:rFonts w:eastAsia="Times New Roman" w:cstheme="minorHAnsi"/>
          <w:b/>
          <w:color w:val="1F4E79"/>
          <w:sz w:val="24"/>
          <w:szCs w:val="24"/>
          <w:lang w:eastAsia="sl-SI"/>
        </w:rPr>
      </w:pPr>
      <w:bookmarkStart w:id="13" w:name="_Toc40008792"/>
      <w:r w:rsidRPr="000F3411">
        <w:rPr>
          <w:rFonts w:eastAsia="Times New Roman" w:cstheme="minorHAnsi"/>
          <w:b/>
          <w:color w:val="1F4E79"/>
          <w:sz w:val="24"/>
          <w:szCs w:val="24"/>
          <w:lang w:eastAsia="sl-SI"/>
        </w:rPr>
        <w:t>9.  UKREPI V PRIMERU POJAVA OBOLENJA S SIMPTOMI COVID-19</w:t>
      </w:r>
      <w:bookmarkEnd w:id="13"/>
    </w:p>
    <w:p w:rsidR="000F3411" w:rsidRPr="000F3411" w:rsidRDefault="000F3411" w:rsidP="00632E52">
      <w:pPr>
        <w:spacing w:after="0" w:line="276" w:lineRule="auto"/>
        <w:jc w:val="both"/>
        <w:rPr>
          <w:rFonts w:eastAsia="Calibri" w:cstheme="minorHAnsi"/>
          <w:color w:val="FF0000"/>
          <w:sz w:val="24"/>
          <w:szCs w:val="24"/>
        </w:rPr>
      </w:pP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V kolikor zboli otrok, ga strokovni delavec  spremlja v posebni prostor</w:t>
      </w:r>
      <w:r w:rsidR="00116D29" w:rsidRPr="00632E52">
        <w:rPr>
          <w:rFonts w:eastAsia="Calibri" w:cstheme="minorHAnsi"/>
          <w:sz w:val="24"/>
          <w:szCs w:val="24"/>
        </w:rPr>
        <w:t xml:space="preserve">, </w:t>
      </w:r>
      <w:r w:rsidRPr="000F3411">
        <w:rPr>
          <w:rFonts w:eastAsia="Calibri" w:cstheme="minorHAnsi"/>
          <w:sz w:val="24"/>
          <w:szCs w:val="24"/>
        </w:rPr>
        <w:t>kjer počakata na starša, ki se ga takoj obvesti s telefonskim klicem. Če je možno, strokovni delavec in otrok ta čas nosita zaščitno masko.</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Starši so dolžni obvestiti šolo v roku 24 ur (telefonsko, elektronska pošta), v kolikor se izkaž</w:t>
      </w:r>
      <w:r w:rsidR="00116D29" w:rsidRPr="00632E52">
        <w:rPr>
          <w:rFonts w:eastAsia="Calibri" w:cstheme="minorHAnsi"/>
          <w:sz w:val="24"/>
          <w:szCs w:val="24"/>
        </w:rPr>
        <w:t xml:space="preserve">e, da je otrok okužen s </w:t>
      </w:r>
      <w:proofErr w:type="spellStart"/>
      <w:r w:rsidR="00116D29" w:rsidRPr="00632E52">
        <w:rPr>
          <w:rFonts w:eastAsia="Calibri" w:cstheme="minorHAnsi"/>
          <w:sz w:val="24"/>
          <w:szCs w:val="24"/>
        </w:rPr>
        <w:t>covid</w:t>
      </w:r>
      <w:proofErr w:type="spellEnd"/>
      <w:r w:rsidR="00116D29" w:rsidRPr="00632E52">
        <w:rPr>
          <w:rFonts w:eastAsia="Calibri" w:cstheme="minorHAnsi"/>
          <w:sz w:val="24"/>
          <w:szCs w:val="24"/>
        </w:rPr>
        <w:t xml:space="preserve"> -</w:t>
      </w:r>
      <w:r w:rsidRPr="000F3411">
        <w:rPr>
          <w:rFonts w:eastAsia="Calibri" w:cstheme="minorHAnsi"/>
          <w:sz w:val="24"/>
          <w:szCs w:val="24"/>
        </w:rPr>
        <w:t>19. Ravnatelj je dolžan v najkrajšem možnem času o tem obvestiti NIJZ. Le-ta sproži epidemiološko preiskavo, s katero se poišče izvor kužnosti ter poišče in obvesti vse možne kontakte okuženega otroka. NIJZ posreduje seznam kontaktov pristojni službi Ministrstva za zdravje, ki izda odločbe o karanteni.</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Pričetek kužnosti je 2 dni pred pojavom bolezni. NIJZ svetuje kontaktom, da v inkubacijski dobi spremljajo svoje zdravstveno stanje.</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xml:space="preserve">V kolikor zboli zaposleni, se umakne z delovnega mesta in pokliče izbranega zdravnika. V primeru, da je okužen s </w:t>
      </w:r>
      <w:proofErr w:type="spellStart"/>
      <w:r w:rsidRPr="000F3411">
        <w:rPr>
          <w:rFonts w:eastAsia="Calibri" w:cstheme="minorHAnsi"/>
          <w:sz w:val="24"/>
          <w:szCs w:val="24"/>
        </w:rPr>
        <w:t>C</w:t>
      </w:r>
      <w:r w:rsidR="00116D29" w:rsidRPr="00632E52">
        <w:rPr>
          <w:rFonts w:eastAsia="Calibri" w:cstheme="minorHAnsi"/>
          <w:sz w:val="24"/>
          <w:szCs w:val="24"/>
        </w:rPr>
        <w:t>c</w:t>
      </w:r>
      <w:r w:rsidRPr="000F3411">
        <w:rPr>
          <w:rFonts w:eastAsia="Calibri" w:cstheme="minorHAnsi"/>
          <w:sz w:val="24"/>
          <w:szCs w:val="24"/>
        </w:rPr>
        <w:t>ovid</w:t>
      </w:r>
      <w:proofErr w:type="spellEnd"/>
      <w:r w:rsidR="00116D29" w:rsidRPr="00632E52">
        <w:rPr>
          <w:rFonts w:eastAsia="Calibri" w:cstheme="minorHAnsi"/>
          <w:sz w:val="24"/>
          <w:szCs w:val="24"/>
        </w:rPr>
        <w:t xml:space="preserve"> </w:t>
      </w:r>
      <w:r w:rsidRPr="000F3411">
        <w:rPr>
          <w:rFonts w:eastAsia="Calibri" w:cstheme="minorHAnsi"/>
          <w:sz w:val="24"/>
          <w:szCs w:val="24"/>
        </w:rPr>
        <w:t>-</w:t>
      </w:r>
      <w:r w:rsidR="00116D29" w:rsidRPr="00632E52">
        <w:rPr>
          <w:rFonts w:eastAsia="Calibri" w:cstheme="minorHAnsi"/>
          <w:sz w:val="24"/>
          <w:szCs w:val="24"/>
        </w:rPr>
        <w:t xml:space="preserve"> </w:t>
      </w:r>
      <w:r w:rsidRPr="000F3411">
        <w:rPr>
          <w:rFonts w:eastAsia="Calibri" w:cstheme="minorHAnsi"/>
          <w:sz w:val="24"/>
          <w:szCs w:val="24"/>
        </w:rPr>
        <w:t>19, o tem v roku 24 ur obvesti tajnico in ravnateljico šole (telefonsko, elektronska pošta). Ravnateljica je dolžna v najkrajšem možnem času obvestiti NIJZ, ki prične z enakim postopkom kot opisano zgoraj.</w:t>
      </w:r>
    </w:p>
    <w:p w:rsidR="000F3411" w:rsidRPr="000F3411" w:rsidRDefault="000F3411" w:rsidP="00632E52">
      <w:pPr>
        <w:spacing w:after="0" w:line="276" w:lineRule="auto"/>
        <w:jc w:val="both"/>
        <w:rPr>
          <w:rFonts w:eastAsia="Calibri" w:cstheme="minorHAnsi"/>
          <w:color w:val="FF0000"/>
          <w:sz w:val="24"/>
          <w:szCs w:val="24"/>
        </w:rPr>
      </w:pP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V primeru pojava okužbe zavod zagotovi temeljito zračenje, čiščenje in razkuževanje celotne stavbe.</w:t>
      </w:r>
    </w:p>
    <w:p w:rsidR="00EA4219" w:rsidRDefault="00EA4219" w:rsidP="00632E52">
      <w:pPr>
        <w:spacing w:after="0" w:line="276" w:lineRule="auto"/>
        <w:jc w:val="both"/>
        <w:rPr>
          <w:rFonts w:eastAsia="Calibri" w:cstheme="minorHAnsi"/>
          <w:i/>
          <w:iCs/>
          <w:color w:val="1F4E79"/>
          <w:sz w:val="24"/>
          <w:szCs w:val="24"/>
        </w:rPr>
      </w:pPr>
    </w:p>
    <w:p w:rsidR="000F3411" w:rsidRPr="000F3411" w:rsidRDefault="000F3411" w:rsidP="00632E52">
      <w:pPr>
        <w:spacing w:after="0" w:line="276" w:lineRule="auto"/>
        <w:jc w:val="both"/>
        <w:rPr>
          <w:rFonts w:eastAsia="Calibri" w:cstheme="minorHAnsi"/>
          <w:i/>
          <w:iCs/>
          <w:color w:val="1F4E79"/>
          <w:sz w:val="24"/>
          <w:szCs w:val="24"/>
        </w:rPr>
      </w:pPr>
      <w:r w:rsidRPr="000F3411">
        <w:rPr>
          <w:rFonts w:eastAsia="Calibri" w:cstheme="minorHAnsi"/>
          <w:i/>
          <w:iCs/>
          <w:color w:val="1F4E79"/>
          <w:sz w:val="24"/>
          <w:szCs w:val="24"/>
        </w:rPr>
        <w:t xml:space="preserve">Osnovne informacije o COVID-19 </w:t>
      </w:r>
    </w:p>
    <w:p w:rsidR="000F3411" w:rsidRPr="000F3411" w:rsidRDefault="000F3411" w:rsidP="00632E52">
      <w:pPr>
        <w:spacing w:after="0" w:line="276" w:lineRule="auto"/>
        <w:jc w:val="both"/>
        <w:rPr>
          <w:rFonts w:eastAsia="Calibri" w:cstheme="minorHAnsi"/>
          <w:i/>
          <w:iCs/>
          <w:sz w:val="24"/>
          <w:szCs w:val="24"/>
        </w:rPr>
      </w:pPr>
      <w:r w:rsidRPr="000F3411">
        <w:rPr>
          <w:rFonts w:eastAsia="Calibri" w:cstheme="minorHAnsi"/>
          <w:i/>
          <w:iCs/>
          <w:sz w:val="24"/>
          <w:szCs w:val="24"/>
        </w:rPr>
        <w:t xml:space="preserve">Okužba z virusom SARS-CoV-2 lahko povzroči </w:t>
      </w:r>
      <w:proofErr w:type="spellStart"/>
      <w:r w:rsidRPr="000F3411">
        <w:rPr>
          <w:rFonts w:eastAsia="Calibri" w:cstheme="minorHAnsi"/>
          <w:i/>
          <w:iCs/>
          <w:sz w:val="24"/>
          <w:szCs w:val="24"/>
        </w:rPr>
        <w:t>koronavirusno</w:t>
      </w:r>
      <w:proofErr w:type="spellEnd"/>
      <w:r w:rsidRPr="000F3411">
        <w:rPr>
          <w:rFonts w:eastAsia="Calibri" w:cstheme="minorHAnsi"/>
          <w:i/>
          <w:iCs/>
          <w:sz w:val="24"/>
          <w:szCs w:val="24"/>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w:t>
      </w:r>
      <w:r w:rsidRPr="000F3411">
        <w:rPr>
          <w:rFonts w:eastAsia="Calibri" w:cstheme="minorHAnsi"/>
          <w:i/>
          <w:iCs/>
          <w:sz w:val="24"/>
          <w:szCs w:val="24"/>
        </w:rPr>
        <w:lastRenderedPageBreak/>
        <w:t xml:space="preserve">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12" w:history="1">
        <w:r w:rsidRPr="00632E52">
          <w:rPr>
            <w:rFonts w:eastAsia="Calibri" w:cstheme="minorHAnsi"/>
            <w:i/>
            <w:iCs/>
            <w:sz w:val="24"/>
            <w:szCs w:val="24"/>
            <w:u w:val="single"/>
          </w:rPr>
          <w:t>https://www.nijz.si/sl/koronavirus-2019-ncov</w:t>
        </w:r>
      </w:hyperlink>
      <w:r w:rsidRPr="000F3411">
        <w:rPr>
          <w:rFonts w:eastAsia="Calibri" w:cstheme="minorHAnsi"/>
          <w:i/>
          <w:iCs/>
          <w:sz w:val="24"/>
          <w:szCs w:val="24"/>
        </w:rPr>
        <w:t>.</w:t>
      </w:r>
    </w:p>
    <w:p w:rsidR="000F3411" w:rsidRPr="000F3411" w:rsidRDefault="000F3411" w:rsidP="00632E52">
      <w:pPr>
        <w:spacing w:after="0" w:line="276" w:lineRule="auto"/>
        <w:jc w:val="both"/>
        <w:rPr>
          <w:rFonts w:eastAsia="Calibri" w:cstheme="minorHAnsi"/>
          <w:i/>
          <w:iCs/>
          <w:sz w:val="24"/>
          <w:szCs w:val="24"/>
        </w:rPr>
      </w:pPr>
      <w:r w:rsidRPr="000F3411">
        <w:rPr>
          <w:rFonts w:eastAsia="Calibri" w:cstheme="minorHAnsi"/>
          <w:i/>
          <w:iCs/>
          <w:sz w:val="24"/>
          <w:szCs w:val="24"/>
        </w:rPr>
        <w:t>Vir: NIJZ</w:t>
      </w:r>
    </w:p>
    <w:p w:rsidR="000F3411" w:rsidRPr="000F3411" w:rsidRDefault="000F3411" w:rsidP="00632E52">
      <w:pPr>
        <w:spacing w:after="0" w:line="276" w:lineRule="auto"/>
        <w:jc w:val="both"/>
        <w:rPr>
          <w:rFonts w:eastAsia="Calibri" w:cstheme="minorHAnsi"/>
          <w:i/>
          <w:iCs/>
          <w:sz w:val="24"/>
          <w:szCs w:val="24"/>
        </w:rPr>
      </w:pPr>
    </w:p>
    <w:p w:rsidR="000F3411" w:rsidRPr="000F3411" w:rsidRDefault="000F3411" w:rsidP="00632E52">
      <w:pPr>
        <w:spacing w:after="0" w:line="276" w:lineRule="auto"/>
        <w:jc w:val="both"/>
        <w:rPr>
          <w:rFonts w:eastAsia="Calibri" w:cstheme="minorHAnsi"/>
          <w:i/>
          <w:iCs/>
          <w:sz w:val="24"/>
          <w:szCs w:val="24"/>
        </w:rPr>
      </w:pPr>
    </w:p>
    <w:p w:rsidR="000F3411" w:rsidRPr="000F3411" w:rsidRDefault="000F3411" w:rsidP="00632E52">
      <w:pPr>
        <w:keepNext/>
        <w:keepLines/>
        <w:spacing w:after="0" w:line="276" w:lineRule="auto"/>
        <w:outlineLvl w:val="0"/>
        <w:rPr>
          <w:rFonts w:eastAsia="Times New Roman" w:cstheme="minorHAnsi"/>
          <w:b/>
          <w:color w:val="1F4E79"/>
          <w:sz w:val="24"/>
          <w:szCs w:val="24"/>
          <w:lang w:eastAsia="sl-SI"/>
        </w:rPr>
      </w:pPr>
      <w:bookmarkStart w:id="14" w:name="_Toc40008793"/>
      <w:r w:rsidRPr="000F3411">
        <w:rPr>
          <w:rFonts w:eastAsia="Times New Roman" w:cstheme="minorHAnsi"/>
          <w:b/>
          <w:color w:val="1F4E79"/>
          <w:sz w:val="24"/>
          <w:szCs w:val="24"/>
          <w:lang w:eastAsia="sl-SI"/>
        </w:rPr>
        <w:t>10. SPREJEM, UPORABA, VELJAVNOST</w:t>
      </w:r>
      <w:bookmarkEnd w:id="14"/>
    </w:p>
    <w:p w:rsidR="000F3411" w:rsidRPr="000F3411" w:rsidRDefault="000F3411" w:rsidP="00632E52">
      <w:pPr>
        <w:spacing w:after="0" w:line="276" w:lineRule="auto"/>
        <w:rPr>
          <w:rFonts w:eastAsia="Calibri" w:cstheme="minorHAnsi"/>
          <w:color w:val="FF0000"/>
          <w:sz w:val="24"/>
          <w:szCs w:val="24"/>
        </w:rPr>
      </w:pP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xml:space="preserve">Ta pravila je sprejela ravnateljica  OŠ Velika Dolina, pričnejo veljati </w:t>
      </w:r>
      <w:r w:rsidR="00EA4219">
        <w:rPr>
          <w:rFonts w:eastAsia="Calibri" w:cstheme="minorHAnsi"/>
          <w:sz w:val="24"/>
          <w:szCs w:val="24"/>
        </w:rPr>
        <w:t>1</w:t>
      </w:r>
      <w:r w:rsidRPr="000F3411">
        <w:rPr>
          <w:rFonts w:eastAsia="Calibri" w:cstheme="minorHAnsi"/>
          <w:sz w:val="24"/>
          <w:szCs w:val="24"/>
        </w:rPr>
        <w:t xml:space="preserve">. </w:t>
      </w:r>
      <w:r w:rsidR="00EA4219">
        <w:rPr>
          <w:rFonts w:eastAsia="Calibri" w:cstheme="minorHAnsi"/>
          <w:sz w:val="24"/>
          <w:szCs w:val="24"/>
        </w:rPr>
        <w:t>9</w:t>
      </w:r>
      <w:r w:rsidRPr="000F3411">
        <w:rPr>
          <w:rFonts w:eastAsia="Calibri" w:cstheme="minorHAnsi"/>
          <w:sz w:val="24"/>
          <w:szCs w:val="24"/>
        </w:rPr>
        <w:t>. 202</w:t>
      </w:r>
      <w:r w:rsidR="00EA4219">
        <w:rPr>
          <w:rFonts w:eastAsia="Calibri" w:cstheme="minorHAnsi"/>
          <w:sz w:val="24"/>
          <w:szCs w:val="24"/>
        </w:rPr>
        <w:t>1</w:t>
      </w:r>
      <w:r w:rsidRPr="000F3411">
        <w:rPr>
          <w:rFonts w:eastAsia="Calibri" w:cstheme="minorHAnsi"/>
          <w:sz w:val="24"/>
          <w:szCs w:val="24"/>
        </w:rPr>
        <w:t>. Veljajo in uporabljajo se do preklica upoštevnega pravnega akta ali več teh, ki urejajo to materijo, ali do sprejema novega pravnega akta, ki razveljavlja tiste pravne akte, ki so podlaga za sprejem dokumentov in aktov, na katerih temeljijo ta Pravila. Posamezne spremembe veljajo z dnem, ko so objavljene na spletni strani šole, bodisi v sklopu popravljenih Pravil bodisi posamično.</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xml:space="preserve"> </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V času uporabe teh pravil se  zaradi prilagoditev okoliščinam, nastalim zaradi višje sile, lahko začasno smiselno spremenijo Pravila hišnega reda, katerih sprejem in sprememba je v pristojnosti ravnatelja šole.</w:t>
      </w:r>
    </w:p>
    <w:p w:rsidR="000F3411" w:rsidRPr="000F3411" w:rsidRDefault="000F3411" w:rsidP="00632E52">
      <w:pPr>
        <w:spacing w:after="0" w:line="276" w:lineRule="auto"/>
        <w:jc w:val="both"/>
        <w:rPr>
          <w:rFonts w:eastAsia="Calibri" w:cstheme="minorHAnsi"/>
          <w:sz w:val="24"/>
          <w:szCs w:val="24"/>
        </w:rPr>
      </w:pP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Velika Dolina</w:t>
      </w:r>
      <w:r w:rsidR="00EA4219">
        <w:rPr>
          <w:rFonts w:eastAsia="Calibri" w:cstheme="minorHAnsi"/>
          <w:sz w:val="24"/>
          <w:szCs w:val="24"/>
        </w:rPr>
        <w:t>, 1</w:t>
      </w:r>
      <w:r w:rsidRPr="000F3411">
        <w:rPr>
          <w:rFonts w:eastAsia="Calibri" w:cstheme="minorHAnsi"/>
          <w:sz w:val="24"/>
          <w:szCs w:val="24"/>
        </w:rPr>
        <w:t xml:space="preserve">. </w:t>
      </w:r>
      <w:r w:rsidR="00EA4219">
        <w:rPr>
          <w:rFonts w:eastAsia="Calibri" w:cstheme="minorHAnsi"/>
          <w:sz w:val="24"/>
          <w:szCs w:val="24"/>
        </w:rPr>
        <w:t>9</w:t>
      </w:r>
      <w:r w:rsidRPr="000F3411">
        <w:rPr>
          <w:rFonts w:eastAsia="Calibri" w:cstheme="minorHAnsi"/>
          <w:sz w:val="24"/>
          <w:szCs w:val="24"/>
        </w:rPr>
        <w:t xml:space="preserve"> .202</w:t>
      </w:r>
      <w:r w:rsidR="00EA4219">
        <w:rPr>
          <w:rFonts w:eastAsia="Calibri" w:cstheme="minorHAnsi"/>
          <w:sz w:val="24"/>
          <w:szCs w:val="24"/>
        </w:rPr>
        <w:t>1</w:t>
      </w:r>
    </w:p>
    <w:p w:rsidR="000F3411" w:rsidRPr="000F3411" w:rsidRDefault="00EA4219" w:rsidP="00632E52">
      <w:pPr>
        <w:spacing w:after="0" w:line="276" w:lineRule="auto"/>
        <w:jc w:val="right"/>
        <w:rPr>
          <w:rFonts w:eastAsia="Calibri" w:cstheme="minorHAnsi"/>
          <w:sz w:val="24"/>
          <w:szCs w:val="24"/>
        </w:rPr>
      </w:pPr>
      <w:r>
        <w:rPr>
          <w:rFonts w:eastAsia="Calibri" w:cstheme="minorHAnsi"/>
          <w:sz w:val="24"/>
          <w:szCs w:val="24"/>
        </w:rPr>
        <w:t>Anja Zevnik,</w:t>
      </w:r>
    </w:p>
    <w:p w:rsidR="000F3411" w:rsidRPr="000F3411" w:rsidRDefault="000F3411" w:rsidP="00632E52">
      <w:pPr>
        <w:spacing w:after="0" w:line="276" w:lineRule="auto"/>
        <w:jc w:val="right"/>
        <w:rPr>
          <w:rFonts w:eastAsia="Calibri" w:cstheme="minorHAnsi"/>
          <w:sz w:val="24"/>
          <w:szCs w:val="24"/>
        </w:rPr>
      </w:pPr>
      <w:r w:rsidRPr="000F3411">
        <w:rPr>
          <w:rFonts w:eastAsia="Calibri" w:cstheme="minorHAnsi"/>
          <w:sz w:val="24"/>
          <w:szCs w:val="24"/>
        </w:rPr>
        <w:t>ravnateljica</w:t>
      </w:r>
    </w:p>
    <w:p w:rsidR="000F3411" w:rsidRPr="000F3411" w:rsidRDefault="000F3411" w:rsidP="007E048F">
      <w:pPr>
        <w:spacing w:after="0" w:line="276" w:lineRule="auto"/>
        <w:rPr>
          <w:rFonts w:eastAsia="Calibri" w:cstheme="minorHAnsi"/>
          <w:color w:val="FF0000"/>
          <w:sz w:val="24"/>
          <w:szCs w:val="24"/>
        </w:rPr>
      </w:pPr>
    </w:p>
    <w:p w:rsidR="000F3411" w:rsidRPr="000F3411" w:rsidRDefault="000F3411" w:rsidP="00632E52">
      <w:pPr>
        <w:spacing w:after="0" w:line="276" w:lineRule="auto"/>
        <w:rPr>
          <w:rFonts w:eastAsia="Calibri" w:cstheme="minorHAnsi"/>
          <w:sz w:val="24"/>
          <w:szCs w:val="24"/>
        </w:rPr>
      </w:pPr>
      <w:r w:rsidRPr="000F3411">
        <w:rPr>
          <w:rFonts w:eastAsia="Calibri" w:cstheme="minorHAnsi"/>
          <w:sz w:val="24"/>
          <w:szCs w:val="24"/>
        </w:rPr>
        <w:t>Priloge:</w:t>
      </w:r>
    </w:p>
    <w:p w:rsidR="000F3411" w:rsidRPr="000F3411" w:rsidRDefault="000F3411" w:rsidP="00632E52">
      <w:pPr>
        <w:numPr>
          <w:ilvl w:val="0"/>
          <w:numId w:val="3"/>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PRIHOD V ŠOLO INODHOD IZ ŠOLE TER UPORABA GARDEROBE</w:t>
      </w:r>
    </w:p>
    <w:p w:rsidR="000F3411" w:rsidRPr="000F3411" w:rsidRDefault="000F3411" w:rsidP="00632E52">
      <w:pPr>
        <w:numPr>
          <w:ilvl w:val="0"/>
          <w:numId w:val="3"/>
        </w:numPr>
        <w:spacing w:after="0" w:line="276" w:lineRule="auto"/>
        <w:contextualSpacing/>
        <w:rPr>
          <w:rFonts w:eastAsia="Times New Roman" w:cstheme="minorHAnsi"/>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3411">
        <w:rPr>
          <w:rFonts w:eastAsia="Times New Roman" w:cstheme="minorHAnsi"/>
          <w:sz w:val="24"/>
          <w:szCs w:val="24"/>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NAVODILA OB UPORABI JEDILNICE</w:t>
      </w:r>
    </w:p>
    <w:p w:rsidR="000F3411" w:rsidRPr="007E048F" w:rsidRDefault="000F3411" w:rsidP="00632E52">
      <w:pPr>
        <w:numPr>
          <w:ilvl w:val="0"/>
          <w:numId w:val="3"/>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VRNITEV V ŠOLO – UPORABA ZUNANJIH POVRŠIN</w:t>
      </w: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177E8D" w:rsidRDefault="00177E8D" w:rsidP="00632E52">
      <w:pPr>
        <w:spacing w:after="0" w:line="276" w:lineRule="auto"/>
        <w:jc w:val="center"/>
        <w:rPr>
          <w:rFonts w:eastAsia="Calibri" w:cstheme="minorHAnsi"/>
          <w:b/>
          <w:sz w:val="24"/>
          <w:szCs w:val="24"/>
          <w:u w:val="single"/>
        </w:rPr>
      </w:pPr>
    </w:p>
    <w:p w:rsidR="000F3411" w:rsidRPr="000F3411" w:rsidRDefault="000F3411" w:rsidP="00632E52">
      <w:pPr>
        <w:spacing w:after="0" w:line="276" w:lineRule="auto"/>
        <w:jc w:val="center"/>
        <w:rPr>
          <w:rFonts w:eastAsia="Calibri" w:cstheme="minorHAnsi"/>
          <w:b/>
          <w:sz w:val="24"/>
          <w:szCs w:val="24"/>
          <w:u w:val="single"/>
        </w:rPr>
      </w:pPr>
      <w:r w:rsidRPr="000F3411">
        <w:rPr>
          <w:rFonts w:eastAsia="Calibri" w:cstheme="minorHAnsi"/>
          <w:b/>
          <w:sz w:val="24"/>
          <w:szCs w:val="24"/>
          <w:u w:val="single"/>
        </w:rPr>
        <w:lastRenderedPageBreak/>
        <w:t>PRIHOD V ŠOLO IN ODHOD IZ ŠOLE TER UPORABA GARDEROBE</w:t>
      </w:r>
    </w:p>
    <w:p w:rsidR="000F3411" w:rsidRPr="000F3411" w:rsidRDefault="000F3411" w:rsidP="00632E52">
      <w:pPr>
        <w:spacing w:after="0" w:line="276" w:lineRule="auto"/>
        <w:jc w:val="center"/>
        <w:rPr>
          <w:rFonts w:eastAsia="Calibri" w:cstheme="minorHAnsi"/>
          <w:b/>
          <w:sz w:val="24"/>
          <w:szCs w:val="24"/>
        </w:rPr>
      </w:pPr>
    </w:p>
    <w:p w:rsidR="000F3411" w:rsidRPr="000F3411" w:rsidRDefault="000F3411" w:rsidP="00632E52">
      <w:pPr>
        <w:spacing w:after="0" w:line="276" w:lineRule="auto"/>
        <w:rPr>
          <w:rFonts w:eastAsia="Calibri" w:cstheme="minorHAnsi"/>
          <w:b/>
          <w:sz w:val="24"/>
          <w:szCs w:val="24"/>
        </w:rPr>
      </w:pPr>
      <w:r w:rsidRPr="000F3411">
        <w:rPr>
          <w:rFonts w:eastAsia="Calibri" w:cstheme="minorHAnsi"/>
          <w:b/>
          <w:sz w:val="24"/>
          <w:szCs w:val="24"/>
        </w:rPr>
        <w:t>PRIHOD DO ŠOLE:</w:t>
      </w:r>
    </w:p>
    <w:p w:rsidR="000F3411" w:rsidRPr="000F3411" w:rsidRDefault="000F3411" w:rsidP="00632E52">
      <w:pPr>
        <w:numPr>
          <w:ilvl w:val="0"/>
          <w:numId w:val="5"/>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 xml:space="preserve">Priporočeno je, da učenci prihajajo v šolo peš, s kolesom ali z individualnim prevozom s strani staršev. </w:t>
      </w:r>
    </w:p>
    <w:p w:rsidR="000F3411" w:rsidRPr="000F3411" w:rsidRDefault="000F3411" w:rsidP="00632E52">
      <w:pPr>
        <w:numPr>
          <w:ilvl w:val="0"/>
          <w:numId w:val="5"/>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Prevoz s šolskim kombijem in javnim prevozom poteka po ustaljenem voznem redu.</w:t>
      </w:r>
    </w:p>
    <w:p w:rsidR="000F3411" w:rsidRPr="000F3411" w:rsidRDefault="000F3411" w:rsidP="00632E52">
      <w:pPr>
        <w:spacing w:after="0" w:line="276" w:lineRule="auto"/>
        <w:ind w:left="720"/>
        <w:contextualSpacing/>
        <w:jc w:val="both"/>
        <w:rPr>
          <w:rFonts w:eastAsia="Times New Roman" w:cstheme="minorHAnsi"/>
          <w:sz w:val="24"/>
          <w:szCs w:val="24"/>
          <w:lang w:eastAsia="sl-SI"/>
        </w:rPr>
      </w:pPr>
    </w:p>
    <w:p w:rsidR="000F3411" w:rsidRPr="000F3411" w:rsidRDefault="000F3411" w:rsidP="00632E52">
      <w:pPr>
        <w:spacing w:after="0" w:line="276" w:lineRule="auto"/>
        <w:rPr>
          <w:rFonts w:eastAsia="Calibri" w:cstheme="minorHAnsi"/>
          <w:b/>
          <w:sz w:val="24"/>
          <w:szCs w:val="24"/>
        </w:rPr>
      </w:pPr>
      <w:r w:rsidRPr="000F3411">
        <w:rPr>
          <w:rFonts w:eastAsia="Calibri" w:cstheme="minorHAnsi"/>
          <w:b/>
          <w:sz w:val="24"/>
          <w:szCs w:val="24"/>
        </w:rPr>
        <w:t>VSTOPANJE V ŠOLSKI OBJEKT IN V RAZRED:</w:t>
      </w:r>
    </w:p>
    <w:p w:rsidR="000F3411" w:rsidRPr="000F3411" w:rsidRDefault="000F3411" w:rsidP="00632E52">
      <w:pPr>
        <w:numPr>
          <w:ilvl w:val="0"/>
          <w:numId w:val="6"/>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Vstopanje v šolske prostore je posamično, upošteva se medosebna razdalja najmanj 1,5 m.</w:t>
      </w:r>
    </w:p>
    <w:p w:rsidR="000F3411" w:rsidRPr="000F3411" w:rsidRDefault="000F3411" w:rsidP="00632E52">
      <w:pPr>
        <w:numPr>
          <w:ilvl w:val="0"/>
          <w:numId w:val="6"/>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 xml:space="preserve">Ob vstopu v šolo si </w:t>
      </w:r>
      <w:r w:rsidRPr="000F3411">
        <w:rPr>
          <w:rFonts w:eastAsia="Times New Roman" w:cstheme="minorHAnsi"/>
          <w:sz w:val="24"/>
          <w:szCs w:val="24"/>
          <w:u w:val="single"/>
          <w:lang w:eastAsia="sl-SI"/>
        </w:rPr>
        <w:t xml:space="preserve">vsi </w:t>
      </w:r>
      <w:r w:rsidRPr="000F3411">
        <w:rPr>
          <w:rFonts w:eastAsia="Times New Roman" w:cstheme="minorHAnsi"/>
          <w:sz w:val="24"/>
          <w:szCs w:val="24"/>
          <w:lang w:eastAsia="sl-SI"/>
        </w:rPr>
        <w:t>obvezno umijejo roke ali jih razkužijo.</w:t>
      </w:r>
    </w:p>
    <w:p w:rsidR="000F3411" w:rsidRPr="000F3411" w:rsidRDefault="000F3411" w:rsidP="00632E52">
      <w:pPr>
        <w:numPr>
          <w:ilvl w:val="0"/>
          <w:numId w:val="6"/>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 xml:space="preserve">Osebe, starejše od 12 </w:t>
      </w:r>
      <w:r w:rsidR="007E048F">
        <w:rPr>
          <w:rFonts w:eastAsia="Times New Roman" w:cstheme="minorHAnsi"/>
          <w:sz w:val="24"/>
          <w:szCs w:val="24"/>
          <w:lang w:eastAsia="sl-SI"/>
        </w:rPr>
        <w:t>let, uporabljajo zaščitne maske.</w:t>
      </w:r>
    </w:p>
    <w:p w:rsidR="000F3411" w:rsidRPr="000F3411" w:rsidRDefault="000F3411" w:rsidP="00632E52">
      <w:pPr>
        <w:numPr>
          <w:ilvl w:val="0"/>
          <w:numId w:val="6"/>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V garderobi učenci upoštevajo in ohranjajo medosebno razdaljo 1,5 do 2 m.</w:t>
      </w:r>
    </w:p>
    <w:p w:rsidR="000F3411" w:rsidRPr="000F3411" w:rsidRDefault="000F3411" w:rsidP="00632E52">
      <w:pPr>
        <w:numPr>
          <w:ilvl w:val="0"/>
          <w:numId w:val="6"/>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Garderobe so postavljene tako, da je med njimi velik razmak. Učenci naj v šoli puščajo čim manj stvari (samo copate).</w:t>
      </w:r>
    </w:p>
    <w:p w:rsidR="000F3411" w:rsidRPr="000F3411" w:rsidRDefault="000F3411" w:rsidP="00632E52">
      <w:pPr>
        <w:numPr>
          <w:ilvl w:val="0"/>
          <w:numId w:val="6"/>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 xml:space="preserve">Učenci, ki so vključeni v jutranje varstvo, gredo iz garderobe v razred, ki jim je dodeljen in tam počakajo na začetek pouka. </w:t>
      </w:r>
    </w:p>
    <w:p w:rsidR="000F3411" w:rsidRPr="000F3411" w:rsidRDefault="000F3411" w:rsidP="00632E52">
      <w:pPr>
        <w:numPr>
          <w:ilvl w:val="0"/>
          <w:numId w:val="6"/>
        </w:numPr>
        <w:spacing w:after="0" w:line="276" w:lineRule="auto"/>
        <w:contextualSpacing/>
        <w:jc w:val="both"/>
        <w:rPr>
          <w:rFonts w:eastAsia="Times New Roman" w:cstheme="minorHAnsi"/>
          <w:sz w:val="24"/>
          <w:szCs w:val="24"/>
          <w:lang w:eastAsia="sl-SI"/>
        </w:rPr>
      </w:pPr>
      <w:r w:rsidRPr="000F3411">
        <w:rPr>
          <w:rFonts w:eastAsia="Times New Roman" w:cstheme="minorHAnsi"/>
          <w:sz w:val="24"/>
          <w:szCs w:val="24"/>
          <w:lang w:eastAsia="sl-SI"/>
        </w:rPr>
        <w:t>V času prihodov v šolo bo odrasla oseba skrbela, da se bodo ukrepi izvajali.</w:t>
      </w:r>
    </w:p>
    <w:p w:rsidR="000F3411" w:rsidRPr="000F3411" w:rsidRDefault="000F3411" w:rsidP="00632E52">
      <w:pPr>
        <w:spacing w:after="0" w:line="276" w:lineRule="auto"/>
        <w:ind w:left="720"/>
        <w:contextualSpacing/>
        <w:jc w:val="both"/>
        <w:rPr>
          <w:rFonts w:eastAsia="Times New Roman" w:cstheme="minorHAnsi"/>
          <w:sz w:val="24"/>
          <w:szCs w:val="24"/>
          <w:lang w:eastAsia="sl-SI"/>
        </w:rPr>
      </w:pPr>
    </w:p>
    <w:p w:rsidR="000F3411" w:rsidRPr="000F3411" w:rsidRDefault="000F3411" w:rsidP="00632E52">
      <w:pPr>
        <w:spacing w:after="0" w:line="276" w:lineRule="auto"/>
        <w:rPr>
          <w:rFonts w:eastAsia="Calibri" w:cstheme="minorHAnsi"/>
          <w:b/>
          <w:sz w:val="24"/>
          <w:szCs w:val="24"/>
        </w:rPr>
      </w:pPr>
      <w:r w:rsidRPr="000F3411">
        <w:rPr>
          <w:rFonts w:eastAsia="Calibri" w:cstheme="minorHAnsi"/>
          <w:b/>
          <w:sz w:val="24"/>
          <w:szCs w:val="24"/>
        </w:rPr>
        <w:t>ODHOD DOMOV:</w:t>
      </w:r>
    </w:p>
    <w:p w:rsidR="000F3411" w:rsidRPr="000F3411" w:rsidRDefault="000F3411" w:rsidP="00632E52">
      <w:pPr>
        <w:numPr>
          <w:ilvl w:val="0"/>
          <w:numId w:val="7"/>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V garderobi veljajo enaka pravila kot ob prihodu.</w:t>
      </w:r>
    </w:p>
    <w:p w:rsidR="000F3411" w:rsidRPr="000F3411" w:rsidRDefault="000F3411" w:rsidP="00632E52">
      <w:pPr>
        <w:numPr>
          <w:ilvl w:val="0"/>
          <w:numId w:val="7"/>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Učenci iz šole izstopajo posamično, ohranjajo 1,5 do 2m medosebno razdaljo.</w:t>
      </w:r>
    </w:p>
    <w:p w:rsidR="000F3411" w:rsidRPr="000F3411" w:rsidRDefault="000F3411" w:rsidP="00632E52">
      <w:pPr>
        <w:spacing w:after="0" w:line="276" w:lineRule="auto"/>
        <w:jc w:val="both"/>
        <w:rPr>
          <w:rFonts w:eastAsia="Calibri" w:cstheme="minorHAnsi"/>
          <w:sz w:val="24"/>
          <w:szCs w:val="24"/>
        </w:rPr>
      </w:pPr>
    </w:p>
    <w:p w:rsidR="000F3411" w:rsidRPr="000F3411" w:rsidRDefault="000F3411" w:rsidP="00632E52">
      <w:pPr>
        <w:spacing w:after="0" w:line="276" w:lineRule="auto"/>
        <w:jc w:val="both"/>
        <w:rPr>
          <w:rFonts w:eastAsia="Calibri" w:cstheme="minorHAnsi"/>
          <w:sz w:val="24"/>
          <w:szCs w:val="24"/>
        </w:rPr>
      </w:pPr>
    </w:p>
    <w:p w:rsidR="000F3411" w:rsidRPr="000F3411" w:rsidRDefault="00EA4219" w:rsidP="00632E52">
      <w:pPr>
        <w:spacing w:after="0" w:line="276" w:lineRule="auto"/>
        <w:jc w:val="right"/>
        <w:rPr>
          <w:rFonts w:eastAsia="Calibri" w:cstheme="minorHAnsi"/>
          <w:sz w:val="24"/>
          <w:szCs w:val="24"/>
        </w:rPr>
      </w:pPr>
      <w:r>
        <w:rPr>
          <w:rFonts w:eastAsia="Calibri" w:cstheme="minorHAnsi"/>
          <w:sz w:val="24"/>
          <w:szCs w:val="24"/>
        </w:rPr>
        <w:t>Anja Zevnik</w:t>
      </w:r>
      <w:r w:rsidR="000F3411" w:rsidRPr="000F3411">
        <w:rPr>
          <w:rFonts w:eastAsia="Calibri" w:cstheme="minorHAnsi"/>
          <w:sz w:val="24"/>
          <w:szCs w:val="24"/>
        </w:rPr>
        <w:t xml:space="preserve">, </w:t>
      </w:r>
    </w:p>
    <w:p w:rsidR="000F3411" w:rsidRPr="000F3411" w:rsidRDefault="000F3411" w:rsidP="00632E52">
      <w:pPr>
        <w:spacing w:after="0" w:line="276" w:lineRule="auto"/>
        <w:jc w:val="right"/>
        <w:rPr>
          <w:rFonts w:eastAsia="Calibri" w:cstheme="minorHAnsi"/>
          <w:sz w:val="24"/>
          <w:szCs w:val="24"/>
        </w:rPr>
      </w:pPr>
      <w:r w:rsidRPr="000F3411">
        <w:rPr>
          <w:rFonts w:eastAsia="Calibri" w:cstheme="minorHAnsi"/>
          <w:sz w:val="24"/>
          <w:szCs w:val="24"/>
        </w:rPr>
        <w:t xml:space="preserve">ravnateljica </w:t>
      </w:r>
    </w:p>
    <w:p w:rsidR="000F3411" w:rsidRPr="000F3411" w:rsidRDefault="000F3411" w:rsidP="00632E52">
      <w:pPr>
        <w:spacing w:after="0" w:line="276" w:lineRule="auto"/>
        <w:jc w:val="right"/>
        <w:rPr>
          <w:rFonts w:eastAsia="Calibri" w:cstheme="minorHAnsi"/>
          <w:sz w:val="24"/>
          <w:szCs w:val="24"/>
        </w:rPr>
      </w:pPr>
    </w:p>
    <w:p w:rsidR="000F3411" w:rsidRPr="000F3411" w:rsidRDefault="000F3411" w:rsidP="00632E52">
      <w:pPr>
        <w:spacing w:after="0" w:line="276" w:lineRule="auto"/>
        <w:rPr>
          <w:rFonts w:eastAsia="Calibri" w:cstheme="minorHAnsi"/>
          <w:color w:val="FF0000"/>
          <w:sz w:val="24"/>
          <w:szCs w:val="24"/>
        </w:rPr>
      </w:pPr>
    </w:p>
    <w:p w:rsidR="000F3411" w:rsidRPr="000F3411" w:rsidRDefault="000F3411" w:rsidP="00632E52">
      <w:pPr>
        <w:spacing w:after="0" w:line="276" w:lineRule="auto"/>
        <w:jc w:val="center"/>
        <w:rPr>
          <w:rFonts w:eastAsia="Calibri" w:cstheme="minorHAnsi"/>
          <w:b/>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F3411">
        <w:rPr>
          <w:rFonts w:eastAsia="Calibri" w:cstheme="minorHAnsi"/>
          <w:b/>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NAVODILA OB UPORABI JEDILNICE</w:t>
      </w:r>
    </w:p>
    <w:p w:rsidR="000F3411" w:rsidRPr="000F3411" w:rsidRDefault="000F3411" w:rsidP="00632E52">
      <w:pPr>
        <w:spacing w:after="0" w:line="276" w:lineRule="auto"/>
        <w:rPr>
          <w:rFonts w:eastAsia="Calibri" w:cstheme="minorHAnsi"/>
          <w:sz w:val="24"/>
          <w:szCs w:val="24"/>
        </w:rPr>
      </w:pPr>
    </w:p>
    <w:p w:rsidR="000F3411" w:rsidRPr="000F3411" w:rsidRDefault="000F3411" w:rsidP="00632E52">
      <w:pPr>
        <w:spacing w:after="0" w:line="276" w:lineRule="auto"/>
        <w:rPr>
          <w:rFonts w:eastAsia="Calibri" w:cstheme="minorHAnsi"/>
          <w:sz w:val="24"/>
          <w:szCs w:val="24"/>
        </w:rPr>
      </w:pPr>
      <w:r w:rsidRPr="000F3411">
        <w:rPr>
          <w:rFonts w:eastAsia="Calibri" w:cstheme="minorHAnsi"/>
          <w:sz w:val="24"/>
          <w:szCs w:val="24"/>
        </w:rPr>
        <w:t xml:space="preserve">• Vsi uporabniki si morajo </w:t>
      </w:r>
      <w:r w:rsidRPr="000F3411">
        <w:rPr>
          <w:rFonts w:eastAsia="Calibri" w:cstheme="minorHAnsi"/>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pred vstopom</w:t>
      </w:r>
      <w:r w:rsidRPr="000F3411">
        <w:rPr>
          <w:rFonts w:eastAsia="Calibri" w:cstheme="minorHAnsi"/>
          <w:sz w:val="24"/>
          <w:szCs w:val="24"/>
        </w:rPr>
        <w:t xml:space="preserve"> v jedilnico in </w:t>
      </w:r>
      <w:r w:rsidRPr="000F3411">
        <w:rPr>
          <w:rFonts w:eastAsia="Calibri" w:cstheme="minorHAnsi"/>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 odhodu</w:t>
      </w:r>
      <w:r w:rsidRPr="000F3411">
        <w:rPr>
          <w:rFonts w:eastAsia="Calibri" w:cstheme="minorHAnsi"/>
          <w:sz w:val="24"/>
          <w:szCs w:val="24"/>
        </w:rPr>
        <w:t xml:space="preserve"> umiti roke.</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V jedilnici učenci uporabljajo zgolj mesta, ki so označena.</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Jedilnica se pred in po obroku temeljito prezrači in razkužijo se mize.</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Učenci iz ene učne skupine gredo na kosilo skupaj; učitelj spremljevalec učence usmeri k umivanju rok in skupaj gredo v jedilnico.</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S talnimi označbami je opredeljen koridor dostopa do izdajnega pulta; talne označbe so v razdalji 1,5 do 2 m med čakajočimi.</w:t>
      </w:r>
    </w:p>
    <w:p w:rsidR="000F3411" w:rsidRPr="000F3411" w:rsidRDefault="000F3411" w:rsidP="00632E52">
      <w:pPr>
        <w:spacing w:after="0" w:line="276" w:lineRule="auto"/>
        <w:jc w:val="both"/>
        <w:rPr>
          <w:rFonts w:eastAsia="Calibri" w:cstheme="minorHAnsi"/>
          <w:sz w:val="24"/>
          <w:szCs w:val="24"/>
        </w:rPr>
      </w:pPr>
      <w:r w:rsidRPr="000F3411">
        <w:rPr>
          <w:rFonts w:eastAsia="Calibri" w:cstheme="minorHAnsi"/>
          <w:sz w:val="24"/>
          <w:szCs w:val="24"/>
        </w:rPr>
        <w:t>• Po zaključku hranjenja učenci eden po eden odnesejo pladenj na prostor za oddajo.</w:t>
      </w:r>
    </w:p>
    <w:p w:rsidR="000F3411" w:rsidRPr="000F3411" w:rsidRDefault="000F3411" w:rsidP="00632E52">
      <w:pPr>
        <w:spacing w:after="0" w:line="276" w:lineRule="auto"/>
        <w:jc w:val="both"/>
        <w:rPr>
          <w:rFonts w:eastAsia="Calibri" w:cstheme="minorHAnsi"/>
          <w:color w:val="FF0000"/>
          <w:sz w:val="24"/>
          <w:szCs w:val="24"/>
        </w:rPr>
      </w:pPr>
    </w:p>
    <w:p w:rsidR="000F3411" w:rsidRPr="000F3411" w:rsidRDefault="00EA4219" w:rsidP="00632E52">
      <w:pPr>
        <w:spacing w:after="0" w:line="276" w:lineRule="auto"/>
        <w:jc w:val="right"/>
        <w:rPr>
          <w:rFonts w:eastAsia="Calibri" w:cstheme="minorHAnsi"/>
          <w:sz w:val="24"/>
          <w:szCs w:val="24"/>
        </w:rPr>
      </w:pPr>
      <w:r>
        <w:rPr>
          <w:rFonts w:eastAsia="Calibri" w:cstheme="minorHAnsi"/>
          <w:sz w:val="24"/>
          <w:szCs w:val="24"/>
        </w:rPr>
        <w:t>Anja Zevnik</w:t>
      </w:r>
      <w:r w:rsidR="000F3411" w:rsidRPr="000F3411">
        <w:rPr>
          <w:rFonts w:eastAsia="Calibri" w:cstheme="minorHAnsi"/>
          <w:sz w:val="24"/>
          <w:szCs w:val="24"/>
        </w:rPr>
        <w:t xml:space="preserve">, </w:t>
      </w:r>
    </w:p>
    <w:p w:rsidR="000F3411" w:rsidRPr="000F3411" w:rsidRDefault="000F3411" w:rsidP="007E048F">
      <w:pPr>
        <w:spacing w:after="0" w:line="276" w:lineRule="auto"/>
        <w:jc w:val="right"/>
        <w:rPr>
          <w:rFonts w:eastAsia="Calibri" w:cstheme="minorHAnsi"/>
          <w:color w:val="FF0000"/>
          <w:sz w:val="24"/>
          <w:szCs w:val="24"/>
        </w:rPr>
      </w:pPr>
      <w:r w:rsidRPr="000F3411">
        <w:rPr>
          <w:rFonts w:eastAsia="Calibri" w:cstheme="minorHAnsi"/>
          <w:sz w:val="24"/>
          <w:szCs w:val="24"/>
        </w:rPr>
        <w:t xml:space="preserve">ravnateljica </w:t>
      </w:r>
    </w:p>
    <w:p w:rsidR="000F3411" w:rsidRPr="000F3411" w:rsidRDefault="000F3411" w:rsidP="00632E52">
      <w:pPr>
        <w:spacing w:after="0" w:line="276" w:lineRule="auto"/>
        <w:jc w:val="center"/>
        <w:rPr>
          <w:rFonts w:eastAsia="Calibri" w:cstheme="minorHAnsi"/>
          <w:b/>
          <w:sz w:val="24"/>
          <w:szCs w:val="24"/>
          <w:u w:val="single"/>
        </w:rPr>
      </w:pPr>
      <w:r w:rsidRPr="000F3411">
        <w:rPr>
          <w:rFonts w:eastAsia="Calibri" w:cstheme="minorHAnsi"/>
          <w:b/>
          <w:sz w:val="24"/>
          <w:szCs w:val="24"/>
          <w:u w:val="single"/>
        </w:rPr>
        <w:lastRenderedPageBreak/>
        <w:t>VRNITEV V ŠOLO – UPORABA ZUNANJIH POVRŠIN</w:t>
      </w:r>
    </w:p>
    <w:p w:rsidR="000F3411" w:rsidRPr="000F3411" w:rsidRDefault="000F3411" w:rsidP="00632E52">
      <w:pPr>
        <w:spacing w:after="0" w:line="276" w:lineRule="auto"/>
        <w:rPr>
          <w:rFonts w:eastAsia="Calibri" w:cstheme="minorHAnsi"/>
          <w:b/>
          <w:sz w:val="24"/>
          <w:szCs w:val="24"/>
        </w:rPr>
      </w:pPr>
    </w:p>
    <w:p w:rsidR="000F3411" w:rsidRPr="000F3411" w:rsidRDefault="000F3411" w:rsidP="00632E52">
      <w:pPr>
        <w:spacing w:after="0" w:line="276" w:lineRule="auto"/>
        <w:rPr>
          <w:rFonts w:eastAsia="Calibri" w:cstheme="minorHAnsi"/>
          <w:b/>
          <w:sz w:val="24"/>
          <w:szCs w:val="24"/>
        </w:rPr>
      </w:pPr>
      <w:r w:rsidRPr="000F3411">
        <w:rPr>
          <w:rFonts w:eastAsia="Calibri" w:cstheme="minorHAnsi"/>
          <w:b/>
          <w:sz w:val="24"/>
          <w:szCs w:val="24"/>
        </w:rPr>
        <w:t>ZAPUŠČANJE ŠOLE V NAMEN POUKA NA PROSTEM:</w:t>
      </w:r>
    </w:p>
    <w:p w:rsidR="000F3411" w:rsidRPr="000F3411" w:rsidRDefault="000F3411" w:rsidP="00632E52">
      <w:pPr>
        <w:numPr>
          <w:ilvl w:val="0"/>
          <w:numId w:val="10"/>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Organiziramo se tako, da se skupine otrok ne mešajo.</w:t>
      </w:r>
    </w:p>
    <w:p w:rsidR="000F3411" w:rsidRPr="000F3411" w:rsidRDefault="000F3411" w:rsidP="00632E52">
      <w:pPr>
        <w:numPr>
          <w:ilvl w:val="0"/>
          <w:numId w:val="10"/>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Pred odhodom na prosto, kjer bi izvajali pouk, se z učenci že v razredu dogovorimo o varnostnih ukrepih.</w:t>
      </w:r>
    </w:p>
    <w:p w:rsidR="000F3411" w:rsidRPr="000F3411" w:rsidRDefault="000F3411" w:rsidP="00632E52">
      <w:pPr>
        <w:spacing w:after="0" w:line="276" w:lineRule="auto"/>
        <w:rPr>
          <w:rFonts w:eastAsia="Calibri" w:cstheme="minorHAnsi"/>
          <w:b/>
          <w:color w:val="FF0000"/>
          <w:sz w:val="24"/>
          <w:szCs w:val="24"/>
        </w:rPr>
      </w:pPr>
    </w:p>
    <w:p w:rsidR="000F3411" w:rsidRPr="000F3411" w:rsidRDefault="000F3411" w:rsidP="00632E52">
      <w:pPr>
        <w:spacing w:after="0" w:line="276" w:lineRule="auto"/>
        <w:rPr>
          <w:rFonts w:eastAsia="Calibri" w:cstheme="minorHAnsi"/>
          <w:b/>
          <w:sz w:val="24"/>
          <w:szCs w:val="24"/>
        </w:rPr>
      </w:pPr>
      <w:r w:rsidRPr="000F3411">
        <w:rPr>
          <w:rFonts w:eastAsia="Calibri" w:cstheme="minorHAnsi"/>
          <w:b/>
          <w:sz w:val="24"/>
          <w:szCs w:val="24"/>
        </w:rPr>
        <w:t>CONE, KJER SE BO IZVAJAL  POUK NA PROSTEM:</w:t>
      </w:r>
    </w:p>
    <w:p w:rsidR="000F3411" w:rsidRPr="000F3411" w:rsidRDefault="000F3411" w:rsidP="00632E52">
      <w:pPr>
        <w:numPr>
          <w:ilvl w:val="0"/>
          <w:numId w:val="8"/>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zunanje igrišče</w:t>
      </w:r>
    </w:p>
    <w:p w:rsidR="000F3411" w:rsidRPr="000F3411" w:rsidRDefault="000F3411" w:rsidP="00632E52">
      <w:pPr>
        <w:numPr>
          <w:ilvl w:val="0"/>
          <w:numId w:val="8"/>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 xml:space="preserve">učilnica na prostem zunaj za šolo </w:t>
      </w:r>
    </w:p>
    <w:p w:rsidR="000F3411" w:rsidRPr="000F3411" w:rsidRDefault="000F3411" w:rsidP="00632E52">
      <w:pPr>
        <w:numPr>
          <w:ilvl w:val="0"/>
          <w:numId w:val="8"/>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 xml:space="preserve">kozolec </w:t>
      </w:r>
    </w:p>
    <w:p w:rsidR="000F3411" w:rsidRPr="000F3411" w:rsidRDefault="000F3411" w:rsidP="00632E52">
      <w:pPr>
        <w:numPr>
          <w:ilvl w:val="0"/>
          <w:numId w:val="8"/>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tekalna steza</w:t>
      </w:r>
    </w:p>
    <w:p w:rsidR="000F3411" w:rsidRPr="000F3411" w:rsidRDefault="000F3411" w:rsidP="00632E52">
      <w:pPr>
        <w:numPr>
          <w:ilvl w:val="0"/>
          <w:numId w:val="8"/>
        </w:numPr>
        <w:spacing w:after="0" w:line="276" w:lineRule="auto"/>
        <w:contextualSpacing/>
        <w:rPr>
          <w:rFonts w:eastAsia="Times New Roman" w:cstheme="minorHAnsi"/>
          <w:sz w:val="24"/>
          <w:szCs w:val="24"/>
          <w:lang w:eastAsia="sl-SI"/>
        </w:rPr>
      </w:pPr>
      <w:r w:rsidRPr="000F3411">
        <w:rPr>
          <w:rFonts w:eastAsia="Times New Roman" w:cstheme="minorHAnsi"/>
          <w:sz w:val="24"/>
          <w:szCs w:val="24"/>
          <w:lang w:eastAsia="sl-SI"/>
        </w:rPr>
        <w:t>pločnik ob šoli</w:t>
      </w:r>
    </w:p>
    <w:p w:rsidR="000F3411" w:rsidRPr="000F3411" w:rsidRDefault="000F3411" w:rsidP="00632E52">
      <w:pPr>
        <w:spacing w:after="0" w:line="276" w:lineRule="auto"/>
        <w:rPr>
          <w:rFonts w:eastAsia="Calibri" w:cstheme="minorHAnsi"/>
          <w:sz w:val="24"/>
          <w:szCs w:val="24"/>
        </w:rPr>
      </w:pPr>
    </w:p>
    <w:p w:rsidR="000F3411" w:rsidRPr="000F3411" w:rsidRDefault="00EA4219" w:rsidP="00632E52">
      <w:pPr>
        <w:spacing w:after="0" w:line="276" w:lineRule="auto"/>
        <w:ind w:left="5664"/>
        <w:jc w:val="right"/>
        <w:rPr>
          <w:rFonts w:eastAsia="Calibri" w:cstheme="minorHAnsi"/>
          <w:sz w:val="24"/>
          <w:szCs w:val="24"/>
        </w:rPr>
      </w:pPr>
      <w:r>
        <w:rPr>
          <w:rFonts w:eastAsia="Calibri" w:cstheme="minorHAnsi"/>
          <w:sz w:val="24"/>
          <w:szCs w:val="24"/>
        </w:rPr>
        <w:t>Anja Zevnik</w:t>
      </w:r>
      <w:r w:rsidR="000F3411" w:rsidRPr="000F3411">
        <w:rPr>
          <w:rFonts w:eastAsia="Calibri" w:cstheme="minorHAnsi"/>
          <w:sz w:val="24"/>
          <w:szCs w:val="24"/>
        </w:rPr>
        <w:t xml:space="preserve">, </w:t>
      </w:r>
    </w:p>
    <w:p w:rsidR="000F3411" w:rsidRPr="000F3411" w:rsidRDefault="000F3411" w:rsidP="00632E52">
      <w:pPr>
        <w:spacing w:after="0" w:line="276" w:lineRule="auto"/>
        <w:ind w:left="5664"/>
        <w:jc w:val="right"/>
        <w:rPr>
          <w:rFonts w:eastAsia="Calibri" w:cstheme="minorHAnsi"/>
          <w:sz w:val="24"/>
          <w:szCs w:val="24"/>
        </w:rPr>
      </w:pPr>
      <w:r w:rsidRPr="000F3411">
        <w:rPr>
          <w:rFonts w:eastAsia="Calibri" w:cstheme="minorHAnsi"/>
          <w:sz w:val="24"/>
          <w:szCs w:val="24"/>
        </w:rPr>
        <w:t>ravnateljica</w:t>
      </w:r>
    </w:p>
    <w:p w:rsidR="000F3411" w:rsidRPr="000F3411" w:rsidRDefault="000F3411" w:rsidP="00632E52">
      <w:pPr>
        <w:spacing w:after="0" w:line="276" w:lineRule="auto"/>
        <w:jc w:val="right"/>
        <w:rPr>
          <w:rFonts w:eastAsia="Calibri" w:cstheme="minorHAnsi"/>
          <w:sz w:val="24"/>
          <w:szCs w:val="24"/>
        </w:rPr>
      </w:pPr>
    </w:p>
    <w:p w:rsidR="000F3411" w:rsidRDefault="000F3411" w:rsidP="00632E52">
      <w:pPr>
        <w:spacing w:after="0" w:line="276" w:lineRule="auto"/>
        <w:jc w:val="right"/>
        <w:rPr>
          <w:rFonts w:eastAsia="Calibri" w:cstheme="minorHAnsi"/>
          <w:color w:val="FF0000"/>
          <w:sz w:val="24"/>
          <w:szCs w:val="24"/>
        </w:rPr>
      </w:pPr>
    </w:p>
    <w:p w:rsidR="0035151F" w:rsidRDefault="0035151F" w:rsidP="00632E52">
      <w:pPr>
        <w:spacing w:after="0" w:line="276" w:lineRule="auto"/>
        <w:jc w:val="right"/>
        <w:rPr>
          <w:rFonts w:eastAsia="Calibri" w:cstheme="minorHAnsi"/>
          <w:color w:val="FF0000"/>
          <w:sz w:val="24"/>
          <w:szCs w:val="24"/>
        </w:rPr>
      </w:pPr>
    </w:p>
    <w:p w:rsidR="0035151F" w:rsidRDefault="0035151F" w:rsidP="00632E52">
      <w:pPr>
        <w:spacing w:after="0" w:line="276" w:lineRule="auto"/>
        <w:jc w:val="right"/>
        <w:rPr>
          <w:rFonts w:eastAsia="Calibri" w:cstheme="minorHAnsi"/>
          <w:color w:val="FF0000"/>
          <w:sz w:val="24"/>
          <w:szCs w:val="24"/>
        </w:rPr>
      </w:pPr>
    </w:p>
    <w:p w:rsidR="000F3411" w:rsidRPr="000F3411" w:rsidRDefault="000F3411" w:rsidP="0035151F">
      <w:pPr>
        <w:spacing w:after="0" w:line="276" w:lineRule="auto"/>
        <w:rPr>
          <w:rFonts w:eastAsia="Calibri" w:cstheme="minorHAnsi"/>
          <w:color w:val="FF0000"/>
          <w:sz w:val="24"/>
          <w:szCs w:val="24"/>
        </w:rPr>
      </w:pPr>
    </w:p>
    <w:p w:rsidR="0035151F" w:rsidRPr="00AB3EB0" w:rsidRDefault="0035151F" w:rsidP="0035151F">
      <w:pPr>
        <w:pStyle w:val="Brezrazmikov"/>
        <w:jc w:val="center"/>
        <w:rPr>
          <w:b/>
          <w:i/>
          <w:color w:val="0070C0"/>
          <w:sz w:val="28"/>
          <w:szCs w:val="28"/>
          <w:lang w:eastAsia="sl-SI"/>
        </w:rPr>
      </w:pPr>
      <w:r w:rsidRPr="00AB3EB0">
        <w:rPr>
          <w:b/>
          <w:i/>
          <w:color w:val="0070C0"/>
          <w:sz w:val="28"/>
          <w:szCs w:val="28"/>
          <w:lang w:eastAsia="sl-SI"/>
        </w:rPr>
        <w:t>PRAVILA RAVNANJA</w:t>
      </w:r>
      <w:r>
        <w:rPr>
          <w:b/>
          <w:i/>
          <w:color w:val="0070C0"/>
          <w:sz w:val="28"/>
          <w:szCs w:val="28"/>
          <w:lang w:eastAsia="sl-SI"/>
        </w:rPr>
        <w:t xml:space="preserve"> </w:t>
      </w:r>
      <w:r w:rsidRPr="00AB3EB0">
        <w:rPr>
          <w:b/>
          <w:i/>
          <w:color w:val="0070C0"/>
          <w:sz w:val="28"/>
          <w:szCs w:val="28"/>
          <w:lang w:eastAsia="sl-SI"/>
        </w:rPr>
        <w:t>v Vrtcu pri OŠ VELIKA DOLINA</w:t>
      </w:r>
      <w:r>
        <w:rPr>
          <w:b/>
          <w:i/>
          <w:color w:val="0070C0"/>
          <w:sz w:val="28"/>
          <w:szCs w:val="28"/>
          <w:lang w:eastAsia="sl-SI"/>
        </w:rPr>
        <w:t xml:space="preserve"> </w:t>
      </w:r>
      <w:r w:rsidRPr="00AB3EB0">
        <w:rPr>
          <w:b/>
          <w:i/>
          <w:color w:val="0070C0"/>
          <w:sz w:val="28"/>
          <w:szCs w:val="28"/>
          <w:lang w:eastAsia="sl-SI"/>
        </w:rPr>
        <w:t>za preprečevanje širjenja virusa SARS CoV2</w:t>
      </w:r>
      <w:r>
        <w:rPr>
          <w:b/>
          <w:i/>
          <w:color w:val="0070C0"/>
          <w:sz w:val="28"/>
          <w:szCs w:val="28"/>
          <w:lang w:eastAsia="sl-SI"/>
        </w:rPr>
        <w:t xml:space="preserve"> </w:t>
      </w:r>
      <w:r w:rsidRPr="00AB3EB0">
        <w:rPr>
          <w:b/>
          <w:i/>
          <w:color w:val="0070C0"/>
          <w:sz w:val="28"/>
          <w:szCs w:val="28"/>
          <w:lang w:eastAsia="sl-SI"/>
        </w:rPr>
        <w:t>(v besedilu: Pravila)</w:t>
      </w:r>
    </w:p>
    <w:p w:rsidR="0035151F" w:rsidRPr="00AB3EB0" w:rsidRDefault="0035151F" w:rsidP="0035151F">
      <w:pPr>
        <w:pStyle w:val="Brezrazmikov"/>
        <w:jc w:val="center"/>
        <w:rPr>
          <w:rFonts w:cstheme="minorHAnsi"/>
          <w:b/>
          <w:i/>
          <w:color w:val="0070C0"/>
          <w:sz w:val="24"/>
          <w:szCs w:val="24"/>
        </w:rPr>
      </w:pPr>
    </w:p>
    <w:p w:rsidR="0035151F" w:rsidRPr="0035151F" w:rsidRDefault="0035151F" w:rsidP="0035151F">
      <w:pPr>
        <w:pStyle w:val="Brezrazmikov"/>
        <w:spacing w:line="276" w:lineRule="auto"/>
        <w:jc w:val="center"/>
        <w:rPr>
          <w:rFonts w:cstheme="minorHAnsi"/>
          <w:b/>
          <w:i/>
          <w:color w:val="0070C0"/>
          <w:sz w:val="24"/>
          <w:szCs w:val="24"/>
        </w:rPr>
      </w:pPr>
    </w:p>
    <w:p w:rsidR="0035151F" w:rsidRPr="0035151F" w:rsidRDefault="0035151F" w:rsidP="0035151F">
      <w:pPr>
        <w:pStyle w:val="Odstavekseznama"/>
        <w:numPr>
          <w:ilvl w:val="0"/>
          <w:numId w:val="12"/>
        </w:num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DELEŽNIKI VIZ  (vzgojno-izobraževalnega) PROCESA</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Organizacija dela v času preprečevanja širjenja virusa SARS CoV2 zajema vse deležnike VIZ procesa: otroke, vzgojitelje, druge strokovne delavce, druge zaposlene v vrtcu, starše, tretje osebe, ki so v st</w:t>
      </w:r>
      <w:r>
        <w:rPr>
          <w:rFonts w:eastAsia="Times New Roman" w:cstheme="minorHAnsi"/>
          <w:sz w:val="24"/>
          <w:szCs w:val="24"/>
          <w:lang w:eastAsia="sl-SI"/>
        </w:rPr>
        <w:t>iku z vrtcem (dobavitelji …</w:t>
      </w:r>
      <w:r w:rsidRPr="0035151F">
        <w:rPr>
          <w:rFonts w:eastAsia="Times New Roman" w:cstheme="minorHAnsi"/>
          <w:sz w:val="24"/>
          <w:szCs w:val="24"/>
          <w:lang w:eastAsia="sl-SI"/>
        </w:rPr>
        <w:t xml:space="preserve">). </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V vrtec lahko vstopajo le zdrave osebe: otroci, zaposleni oziroma obiskovalci. </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Vse osebe, ki </w:t>
      </w:r>
      <w:r w:rsidRPr="0035151F">
        <w:rPr>
          <w:rFonts w:eastAsia="Times New Roman" w:cstheme="minorHAnsi"/>
          <w:sz w:val="24"/>
          <w:szCs w:val="24"/>
          <w:u w:val="single"/>
          <w:lang w:eastAsia="sl-SI"/>
        </w:rPr>
        <w:t>opravljajo delo v šoli,</w:t>
      </w:r>
      <w:r w:rsidRPr="0035151F">
        <w:rPr>
          <w:rFonts w:eastAsia="Times New Roman" w:cstheme="minorHAnsi"/>
          <w:sz w:val="24"/>
          <w:szCs w:val="24"/>
          <w:lang w:eastAsia="sl-SI"/>
        </w:rPr>
        <w:t xml:space="preserve"> morajo za opravljanje dela izpolnjevati pogoj </w:t>
      </w:r>
      <w:proofErr w:type="spellStart"/>
      <w:r w:rsidRPr="0035151F">
        <w:rPr>
          <w:rFonts w:eastAsia="Times New Roman" w:cstheme="minorHAnsi"/>
          <w:sz w:val="24"/>
          <w:szCs w:val="24"/>
          <w:lang w:eastAsia="sl-SI"/>
        </w:rPr>
        <w:t>prebolevnosti</w:t>
      </w:r>
      <w:proofErr w:type="spellEnd"/>
      <w:r w:rsidRPr="0035151F">
        <w:rPr>
          <w:rFonts w:eastAsia="Times New Roman" w:cstheme="minorHAnsi"/>
          <w:sz w:val="24"/>
          <w:szCs w:val="24"/>
          <w:lang w:eastAsia="sl-SI"/>
        </w:rPr>
        <w:t xml:space="preserve">, </w:t>
      </w:r>
      <w:proofErr w:type="spellStart"/>
      <w:r w:rsidRPr="0035151F">
        <w:rPr>
          <w:rFonts w:eastAsia="Times New Roman" w:cstheme="minorHAnsi"/>
          <w:sz w:val="24"/>
          <w:szCs w:val="24"/>
          <w:lang w:eastAsia="sl-SI"/>
        </w:rPr>
        <w:t>cepljenosti</w:t>
      </w:r>
      <w:proofErr w:type="spellEnd"/>
      <w:r w:rsidRPr="0035151F">
        <w:rPr>
          <w:rFonts w:eastAsia="Times New Roman" w:cstheme="minorHAnsi"/>
          <w:sz w:val="24"/>
          <w:szCs w:val="24"/>
          <w:lang w:eastAsia="sl-SI"/>
        </w:rPr>
        <w:t xml:space="preserve"> ali testiranja (</w:t>
      </w:r>
      <w:r w:rsidRPr="0035151F">
        <w:rPr>
          <w:rFonts w:eastAsia="Times New Roman" w:cstheme="minorHAnsi"/>
          <w:b/>
          <w:sz w:val="24"/>
          <w:szCs w:val="24"/>
          <w:lang w:eastAsia="sl-SI"/>
        </w:rPr>
        <w:t>pogoj PCT</w:t>
      </w:r>
      <w:r w:rsidRPr="0035151F">
        <w:rPr>
          <w:rFonts w:eastAsia="Times New Roman" w:cstheme="minorHAnsi"/>
          <w:sz w:val="24"/>
          <w:szCs w:val="24"/>
          <w:lang w:eastAsia="sl-SI"/>
        </w:rPr>
        <w:t>), kar dokazujejo z dokazili.</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pStyle w:val="Brezrazmikov"/>
        <w:spacing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Pogoj PCT morajo izpolnjevati tudi </w:t>
      </w:r>
      <w:r w:rsidRPr="0035151F">
        <w:rPr>
          <w:rFonts w:eastAsia="Times New Roman" w:cstheme="minorHAnsi"/>
          <w:sz w:val="24"/>
          <w:szCs w:val="24"/>
          <w:u w:val="single"/>
          <w:lang w:eastAsia="sl-SI"/>
        </w:rPr>
        <w:t>vse druge osebe</w:t>
      </w:r>
      <w:r w:rsidRPr="0035151F">
        <w:rPr>
          <w:rFonts w:eastAsia="Times New Roman" w:cstheme="minorHAnsi"/>
          <w:sz w:val="24"/>
          <w:szCs w:val="24"/>
          <w:lang w:eastAsia="sl-SI"/>
        </w:rPr>
        <w:t xml:space="preserve">, ki prihajajo v prostore šole in </w:t>
      </w:r>
      <w:r w:rsidRPr="0035151F">
        <w:rPr>
          <w:rFonts w:eastAsia="Times New Roman" w:cstheme="minorHAnsi"/>
          <w:sz w:val="24"/>
          <w:szCs w:val="24"/>
          <w:u w:val="single"/>
          <w:lang w:eastAsia="sl-SI"/>
        </w:rPr>
        <w:t>so starejše od 15 let</w:t>
      </w:r>
      <w:r w:rsidRPr="0035151F">
        <w:rPr>
          <w:rFonts w:eastAsia="Times New Roman" w:cstheme="minorHAnsi"/>
          <w:sz w:val="24"/>
          <w:szCs w:val="24"/>
          <w:lang w:eastAsia="sl-SI"/>
        </w:rPr>
        <w:t>, o čemer jih šola obvešča na vidnem mestu s pisnim obvestilom. Hitri antigenski test je veljaven 48 ur, PCR test 72 ur.</w:t>
      </w:r>
    </w:p>
    <w:p w:rsidR="0035151F" w:rsidRPr="0035151F" w:rsidRDefault="0035151F" w:rsidP="0035151F">
      <w:pPr>
        <w:spacing w:line="276" w:lineRule="auto"/>
        <w:jc w:val="both"/>
        <w:rPr>
          <w:rFonts w:eastAsia="Times New Roman" w:cstheme="minorHAnsi"/>
          <w:sz w:val="24"/>
          <w:szCs w:val="24"/>
        </w:rPr>
      </w:pPr>
    </w:p>
    <w:p w:rsidR="0035151F" w:rsidRPr="0035151F" w:rsidRDefault="0035151F" w:rsidP="0035151F">
      <w:pPr>
        <w:pStyle w:val="Brezrazmikov"/>
        <w:spacing w:line="276" w:lineRule="auto"/>
        <w:rPr>
          <w:rFonts w:eastAsia="Times New Roman" w:cstheme="minorHAnsi"/>
          <w:sz w:val="24"/>
          <w:szCs w:val="24"/>
        </w:rPr>
      </w:pPr>
      <w:r w:rsidRPr="0035151F">
        <w:rPr>
          <w:rFonts w:eastAsia="Times New Roman" w:cstheme="minorHAnsi"/>
          <w:sz w:val="24"/>
          <w:szCs w:val="24"/>
        </w:rPr>
        <w:t xml:space="preserve">Pogoja PCT ni treba izpolnjevati osebam, ki pripeljejo ali odpeljejo otroke v vrtec. </w:t>
      </w:r>
    </w:p>
    <w:p w:rsidR="0035151F" w:rsidRPr="0035151F" w:rsidRDefault="0035151F" w:rsidP="0035151F">
      <w:pPr>
        <w:pStyle w:val="Brezrazmikov"/>
        <w:spacing w:line="276" w:lineRule="auto"/>
        <w:rPr>
          <w:rFonts w:eastAsia="Times New Roman" w:cstheme="minorHAnsi"/>
          <w:sz w:val="24"/>
          <w:szCs w:val="24"/>
        </w:rPr>
      </w:pPr>
    </w:p>
    <w:p w:rsidR="0035151F" w:rsidRDefault="0035151F" w:rsidP="0035151F">
      <w:pPr>
        <w:pStyle w:val="Odstavekseznama"/>
        <w:numPr>
          <w:ilvl w:val="0"/>
          <w:numId w:val="12"/>
        </w:num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lastRenderedPageBreak/>
        <w:t>IZVAJANJE VIZ dela v prostorih  oddelkov Vrtca pri OŠ Velika Dolina</w:t>
      </w:r>
    </w:p>
    <w:p w:rsidR="0035151F" w:rsidRPr="0035151F" w:rsidRDefault="0035151F" w:rsidP="0035151F">
      <w:pPr>
        <w:pStyle w:val="Odstavekseznama"/>
        <w:spacing w:after="0" w:line="276" w:lineRule="auto"/>
        <w:jc w:val="both"/>
        <w:rPr>
          <w:rFonts w:eastAsia="Times New Roman" w:cstheme="minorHAnsi"/>
          <w:b/>
          <w:sz w:val="24"/>
          <w:szCs w:val="24"/>
          <w:lang w:eastAsia="sl-SI"/>
        </w:rPr>
      </w:pPr>
    </w:p>
    <w:p w:rsidR="0035151F" w:rsidRPr="0035151F" w:rsidRDefault="0035151F" w:rsidP="0035151F">
      <w:pPr>
        <w:spacing w:after="0" w:line="276" w:lineRule="auto"/>
        <w:jc w:val="both"/>
        <w:rPr>
          <w:rFonts w:cstheme="minorHAnsi"/>
          <w:sz w:val="24"/>
          <w:szCs w:val="24"/>
        </w:rPr>
      </w:pPr>
      <w:r w:rsidRPr="0035151F">
        <w:rPr>
          <w:rFonts w:cstheme="minorHAnsi"/>
          <w:sz w:val="24"/>
          <w:szCs w:val="24"/>
        </w:rPr>
        <w:t>Od 1. 9. 2021 se VIZ delo za otroke izvaja v prostorih oddelkov Vrtca pri OŠ Velika Dolina. Združevanje ob prihodu in odhodu otrok v vrtec  se skupine lahko združujejo. Organizacija dela poteka tako, da je potrebno najprej zagotoviti racionalno izrabo delovnega časa strokovnih delavcev vrtca ter Pravilnik o normativih za opravljanje dejavnosti predšolske vzgoje.</w:t>
      </w:r>
    </w:p>
    <w:p w:rsidR="0035151F" w:rsidRPr="0035151F" w:rsidRDefault="0035151F" w:rsidP="0035151F">
      <w:pPr>
        <w:spacing w:after="0" w:line="276" w:lineRule="auto"/>
        <w:jc w:val="both"/>
        <w:rPr>
          <w:rFonts w:cstheme="minorHAnsi"/>
          <w:sz w:val="24"/>
          <w:szCs w:val="24"/>
        </w:rPr>
      </w:pPr>
    </w:p>
    <w:p w:rsidR="0035151F" w:rsidRPr="0035151F" w:rsidRDefault="0035151F" w:rsidP="0035151F">
      <w:pPr>
        <w:pStyle w:val="Odstavekseznama"/>
        <w:numPr>
          <w:ilvl w:val="0"/>
          <w:numId w:val="12"/>
        </w:numPr>
        <w:spacing w:after="0" w:line="276" w:lineRule="auto"/>
        <w:jc w:val="both"/>
        <w:rPr>
          <w:rFonts w:cstheme="minorHAnsi"/>
          <w:b/>
          <w:sz w:val="24"/>
          <w:szCs w:val="24"/>
        </w:rPr>
      </w:pPr>
      <w:r w:rsidRPr="0035151F">
        <w:rPr>
          <w:rFonts w:cstheme="minorHAnsi"/>
          <w:b/>
          <w:sz w:val="24"/>
          <w:szCs w:val="24"/>
        </w:rPr>
        <w:t>OBSEG VIZ DELA</w:t>
      </w:r>
    </w:p>
    <w:p w:rsidR="0035151F" w:rsidRPr="0035151F" w:rsidRDefault="0035151F" w:rsidP="0035151F">
      <w:pPr>
        <w:pStyle w:val="Brezrazmikov"/>
        <w:spacing w:line="276" w:lineRule="auto"/>
        <w:rPr>
          <w:rFonts w:cstheme="minorHAnsi"/>
          <w:sz w:val="24"/>
          <w:szCs w:val="24"/>
        </w:rPr>
      </w:pPr>
      <w:r w:rsidRPr="0035151F">
        <w:rPr>
          <w:rFonts w:cstheme="minorHAnsi"/>
          <w:sz w:val="24"/>
          <w:szCs w:val="24"/>
        </w:rPr>
        <w:t xml:space="preserve">V času veljavnosti teh pravil se VIZ delo v prostorih vrtca lahko izvaja po obveznem programu. </w:t>
      </w:r>
    </w:p>
    <w:p w:rsidR="0035151F" w:rsidRPr="0035151F" w:rsidRDefault="0035151F" w:rsidP="0035151F">
      <w:pPr>
        <w:pStyle w:val="Brezrazmikov"/>
        <w:spacing w:line="276" w:lineRule="auto"/>
        <w:rPr>
          <w:rFonts w:cstheme="minorHAnsi"/>
          <w:sz w:val="24"/>
          <w:szCs w:val="24"/>
        </w:rPr>
      </w:pPr>
      <w:r w:rsidRPr="0035151F">
        <w:rPr>
          <w:rFonts w:cstheme="minorHAnsi"/>
          <w:sz w:val="24"/>
          <w:szCs w:val="24"/>
        </w:rPr>
        <w:t>-</w:t>
      </w:r>
      <w:r w:rsidRPr="0035151F">
        <w:rPr>
          <w:rFonts w:cstheme="minorHAnsi"/>
          <w:sz w:val="24"/>
          <w:szCs w:val="24"/>
        </w:rPr>
        <w:tab/>
        <w:t>govorilne ure</w:t>
      </w:r>
    </w:p>
    <w:p w:rsidR="0035151F" w:rsidRPr="0035151F" w:rsidRDefault="0035151F" w:rsidP="0035151F">
      <w:pPr>
        <w:pStyle w:val="Brezrazmikov"/>
        <w:spacing w:line="276" w:lineRule="auto"/>
        <w:rPr>
          <w:rFonts w:cstheme="minorHAnsi"/>
          <w:sz w:val="24"/>
          <w:szCs w:val="24"/>
        </w:rPr>
      </w:pPr>
      <w:r w:rsidRPr="0035151F">
        <w:rPr>
          <w:rFonts w:cstheme="minorHAnsi"/>
          <w:sz w:val="24"/>
          <w:szCs w:val="24"/>
        </w:rPr>
        <w:t>-</w:t>
      </w:r>
      <w:r w:rsidRPr="0035151F">
        <w:rPr>
          <w:rFonts w:cstheme="minorHAnsi"/>
          <w:sz w:val="24"/>
          <w:szCs w:val="24"/>
        </w:rPr>
        <w:tab/>
        <w:t>roditeljski sestanki</w:t>
      </w:r>
    </w:p>
    <w:p w:rsidR="0035151F" w:rsidRPr="0035151F" w:rsidRDefault="0035151F" w:rsidP="0035151F">
      <w:pPr>
        <w:pStyle w:val="Brezrazmikov"/>
        <w:spacing w:line="276" w:lineRule="auto"/>
        <w:rPr>
          <w:rFonts w:cstheme="minorHAnsi"/>
          <w:sz w:val="24"/>
          <w:szCs w:val="24"/>
        </w:rPr>
      </w:pPr>
      <w:r w:rsidRPr="0035151F">
        <w:rPr>
          <w:rFonts w:cstheme="minorHAnsi"/>
          <w:sz w:val="24"/>
          <w:szCs w:val="24"/>
        </w:rPr>
        <w:t>-</w:t>
      </w:r>
      <w:r w:rsidRPr="0035151F">
        <w:rPr>
          <w:rFonts w:cstheme="minorHAnsi"/>
          <w:sz w:val="24"/>
          <w:szCs w:val="24"/>
        </w:rPr>
        <w:tab/>
        <w:t>sestanki aktivov</w:t>
      </w:r>
    </w:p>
    <w:p w:rsidR="0035151F" w:rsidRPr="0035151F" w:rsidRDefault="0035151F" w:rsidP="0035151F">
      <w:pPr>
        <w:pStyle w:val="Brezrazmikov"/>
        <w:spacing w:line="276" w:lineRule="auto"/>
        <w:rPr>
          <w:rFonts w:cstheme="minorHAnsi"/>
          <w:sz w:val="24"/>
          <w:szCs w:val="24"/>
        </w:rPr>
      </w:pPr>
      <w:r w:rsidRPr="0035151F">
        <w:rPr>
          <w:rFonts w:cstheme="minorHAnsi"/>
          <w:sz w:val="24"/>
          <w:szCs w:val="24"/>
        </w:rPr>
        <w:t>-</w:t>
      </w:r>
      <w:r w:rsidRPr="0035151F">
        <w:rPr>
          <w:rFonts w:cstheme="minorHAnsi"/>
          <w:sz w:val="24"/>
          <w:szCs w:val="24"/>
        </w:rPr>
        <w:tab/>
        <w:t>drugi sestanki</w:t>
      </w:r>
      <w:r>
        <w:rPr>
          <w:rFonts w:cstheme="minorHAnsi"/>
          <w:sz w:val="24"/>
          <w:szCs w:val="24"/>
        </w:rPr>
        <w:t xml:space="preserve"> </w:t>
      </w:r>
      <w:r w:rsidRPr="0035151F">
        <w:rPr>
          <w:rFonts w:cstheme="minorHAnsi"/>
          <w:sz w:val="24"/>
          <w:szCs w:val="24"/>
        </w:rPr>
        <w:t>..</w:t>
      </w:r>
    </w:p>
    <w:p w:rsidR="0035151F" w:rsidRPr="0035151F" w:rsidRDefault="0035151F" w:rsidP="0035151F">
      <w:pPr>
        <w:pStyle w:val="Brezrazmikov"/>
        <w:spacing w:line="276" w:lineRule="auto"/>
        <w:rPr>
          <w:rFonts w:cstheme="minorHAnsi"/>
          <w:sz w:val="24"/>
          <w:szCs w:val="24"/>
        </w:rPr>
      </w:pPr>
    </w:p>
    <w:p w:rsidR="0035151F" w:rsidRPr="0035151F" w:rsidRDefault="0035151F" w:rsidP="0035151F">
      <w:pPr>
        <w:pStyle w:val="Brezrazmikov"/>
        <w:spacing w:line="276" w:lineRule="auto"/>
        <w:rPr>
          <w:rFonts w:cstheme="minorHAnsi"/>
          <w:sz w:val="24"/>
          <w:szCs w:val="24"/>
        </w:rPr>
      </w:pPr>
    </w:p>
    <w:p w:rsidR="0035151F" w:rsidRPr="0035151F" w:rsidRDefault="0035151F" w:rsidP="0035151F">
      <w:pPr>
        <w:pStyle w:val="Brezrazmikov"/>
        <w:spacing w:line="276" w:lineRule="auto"/>
        <w:rPr>
          <w:rFonts w:eastAsia="Calibri" w:cstheme="minorHAnsi"/>
          <w:sz w:val="24"/>
          <w:szCs w:val="24"/>
        </w:rPr>
      </w:pPr>
      <w:r w:rsidRPr="0035151F">
        <w:rPr>
          <w:rFonts w:eastAsia="Calibri" w:cstheme="minorHAnsi"/>
          <w:sz w:val="24"/>
          <w:szCs w:val="24"/>
        </w:rPr>
        <w:t>Komunikacija s starši poteka tudi preko e-pošte za vrtec, t</w:t>
      </w:r>
      <w:r>
        <w:rPr>
          <w:rFonts w:eastAsia="Calibri" w:cstheme="minorHAnsi"/>
          <w:sz w:val="24"/>
          <w:szCs w:val="24"/>
        </w:rPr>
        <w:t xml:space="preserve">elefona ali drugih elektronskih </w:t>
      </w:r>
      <w:r w:rsidRPr="0035151F">
        <w:rPr>
          <w:rFonts w:eastAsia="Calibri" w:cstheme="minorHAnsi"/>
          <w:sz w:val="24"/>
          <w:szCs w:val="24"/>
        </w:rPr>
        <w:t>medijev ter preko pisnih sporočil na vhodu vrtca oz. na oglasnik deski vsakega oddelka.</w:t>
      </w:r>
    </w:p>
    <w:p w:rsidR="0035151F" w:rsidRPr="0035151F" w:rsidRDefault="0035151F" w:rsidP="0035151F">
      <w:pPr>
        <w:pStyle w:val="Brezrazmikov"/>
        <w:spacing w:line="276" w:lineRule="auto"/>
        <w:rPr>
          <w:rFonts w:eastAsia="Calibri" w:cstheme="minorHAnsi"/>
          <w:sz w:val="24"/>
          <w:szCs w:val="24"/>
        </w:rPr>
      </w:pPr>
    </w:p>
    <w:p w:rsidR="0035151F" w:rsidRPr="0035151F" w:rsidRDefault="0035151F" w:rsidP="0035151F">
      <w:pPr>
        <w:pStyle w:val="Brezrazmikov"/>
        <w:spacing w:line="276" w:lineRule="auto"/>
        <w:rPr>
          <w:rFonts w:eastAsia="Calibri" w:cstheme="minorHAnsi"/>
          <w:sz w:val="24"/>
          <w:szCs w:val="24"/>
        </w:rPr>
      </w:pPr>
    </w:p>
    <w:p w:rsidR="0035151F" w:rsidRPr="0035151F" w:rsidRDefault="0035151F" w:rsidP="0035151F">
      <w:pPr>
        <w:pStyle w:val="Odstavekseznama"/>
        <w:numPr>
          <w:ilvl w:val="0"/>
          <w:numId w:val="12"/>
        </w:numPr>
        <w:spacing w:after="0" w:line="276" w:lineRule="auto"/>
        <w:jc w:val="both"/>
        <w:rPr>
          <w:rFonts w:cstheme="minorHAnsi"/>
          <w:b/>
          <w:sz w:val="24"/>
          <w:szCs w:val="24"/>
        </w:rPr>
      </w:pPr>
      <w:r w:rsidRPr="0035151F">
        <w:rPr>
          <w:rFonts w:cstheme="minorHAnsi"/>
          <w:b/>
          <w:sz w:val="24"/>
          <w:szCs w:val="24"/>
        </w:rPr>
        <w:t>OSEBNA VAROVALNA OPREMA</w:t>
      </w:r>
    </w:p>
    <w:p w:rsidR="0035151F" w:rsidRPr="0035151F" w:rsidRDefault="0035151F" w:rsidP="0035151F">
      <w:pPr>
        <w:pStyle w:val="Brezrazmikov"/>
        <w:spacing w:line="276" w:lineRule="auto"/>
        <w:jc w:val="both"/>
        <w:rPr>
          <w:rFonts w:cstheme="minorHAnsi"/>
          <w:sz w:val="24"/>
          <w:szCs w:val="24"/>
        </w:rPr>
      </w:pPr>
      <w:r w:rsidRPr="0035151F">
        <w:rPr>
          <w:rFonts w:cstheme="minorHAnsi"/>
          <w:sz w:val="24"/>
          <w:szCs w:val="24"/>
        </w:rPr>
        <w:t>Uporabo maske  je obvezna zlasti ob srečevanju z drugimi sodelavci, starši otrok ter pri gibanju po skupnih prostorih vrtca in šole.</w:t>
      </w:r>
    </w:p>
    <w:p w:rsidR="0035151F" w:rsidRPr="0035151F" w:rsidRDefault="0035151F" w:rsidP="0035151F">
      <w:pPr>
        <w:pStyle w:val="Brezrazmikov"/>
        <w:spacing w:line="276" w:lineRule="auto"/>
        <w:jc w:val="both"/>
        <w:rPr>
          <w:rFonts w:cstheme="minorHAnsi"/>
          <w:sz w:val="24"/>
          <w:szCs w:val="24"/>
        </w:rPr>
      </w:pPr>
      <w:r w:rsidRPr="0035151F">
        <w:rPr>
          <w:rFonts w:cstheme="minorHAnsi"/>
          <w:sz w:val="24"/>
          <w:szCs w:val="24"/>
        </w:rPr>
        <w:t>V skupini zaposleni ne nosijo mask, prav tako ne otroci.</w:t>
      </w:r>
    </w:p>
    <w:p w:rsidR="0035151F" w:rsidRPr="0035151F" w:rsidRDefault="0035151F" w:rsidP="0035151F">
      <w:pPr>
        <w:pStyle w:val="Brezrazmikov"/>
        <w:spacing w:line="276" w:lineRule="auto"/>
        <w:jc w:val="both"/>
        <w:rPr>
          <w:rFonts w:cstheme="minorHAnsi"/>
          <w:sz w:val="24"/>
          <w:szCs w:val="24"/>
        </w:rPr>
      </w:pPr>
      <w:r w:rsidRPr="0035151F">
        <w:rPr>
          <w:rFonts w:cstheme="minorHAnsi"/>
          <w:sz w:val="24"/>
          <w:szCs w:val="24"/>
        </w:rPr>
        <w:t>Pri previjanju in pomoči pri toaletnem treningu je potrebna uporaba rokavic za enkratno uporabo, pri čiščenju in razkuževanju uporaba rokavic za večkratno uporabo.</w:t>
      </w:r>
    </w:p>
    <w:p w:rsidR="0035151F" w:rsidRPr="0035151F" w:rsidRDefault="0035151F" w:rsidP="0035151F">
      <w:pPr>
        <w:pStyle w:val="Brezrazmikov"/>
        <w:spacing w:line="276" w:lineRule="auto"/>
        <w:rPr>
          <w:rFonts w:cstheme="minorHAnsi"/>
          <w:sz w:val="24"/>
          <w:szCs w:val="24"/>
        </w:rPr>
      </w:pPr>
    </w:p>
    <w:p w:rsidR="0035151F" w:rsidRPr="0035151F" w:rsidRDefault="0035151F" w:rsidP="0035151F">
      <w:pPr>
        <w:pStyle w:val="Brezrazmikov"/>
        <w:spacing w:line="276" w:lineRule="auto"/>
        <w:rPr>
          <w:rFonts w:cstheme="minorHAnsi"/>
          <w:sz w:val="24"/>
          <w:szCs w:val="24"/>
        </w:rPr>
      </w:pPr>
    </w:p>
    <w:p w:rsidR="0035151F" w:rsidRPr="0035151F" w:rsidRDefault="0035151F" w:rsidP="0035151F">
      <w:pPr>
        <w:pStyle w:val="Odstavekseznama"/>
        <w:numPr>
          <w:ilvl w:val="0"/>
          <w:numId w:val="12"/>
        </w:numPr>
        <w:spacing w:after="0" w:line="276" w:lineRule="auto"/>
        <w:rPr>
          <w:rFonts w:cstheme="minorHAnsi"/>
          <w:b/>
          <w:sz w:val="24"/>
          <w:szCs w:val="24"/>
        </w:rPr>
      </w:pPr>
      <w:r w:rsidRPr="0035151F">
        <w:rPr>
          <w:rFonts w:cstheme="minorHAnsi"/>
          <w:b/>
          <w:sz w:val="24"/>
          <w:szCs w:val="24"/>
        </w:rPr>
        <w:t>UKREPI V ČASU IZVAJANJE VZGOJNO IZOBRAŽEVALNEGA PROCESA PO MODELU B</w:t>
      </w:r>
    </w:p>
    <w:p w:rsidR="0035151F" w:rsidRPr="0035151F" w:rsidRDefault="0035151F" w:rsidP="0035151F">
      <w:pPr>
        <w:pStyle w:val="Odstavekseznama"/>
        <w:spacing w:after="0" w:line="276" w:lineRule="auto"/>
        <w:rPr>
          <w:rFonts w:cstheme="minorHAnsi"/>
          <w:b/>
          <w:sz w:val="24"/>
          <w:szCs w:val="24"/>
        </w:rPr>
      </w:pPr>
    </w:p>
    <w:p w:rsidR="0035151F" w:rsidRPr="0035151F" w:rsidRDefault="0035151F" w:rsidP="0035151F">
      <w:pPr>
        <w:pStyle w:val="Brezrazmikov"/>
        <w:spacing w:line="276" w:lineRule="auto"/>
        <w:rPr>
          <w:rFonts w:cstheme="minorHAnsi"/>
          <w:b/>
          <w:sz w:val="24"/>
          <w:szCs w:val="24"/>
          <w:lang w:eastAsia="sl-SI"/>
        </w:rPr>
      </w:pPr>
      <w:r w:rsidRPr="0035151F">
        <w:rPr>
          <w:rFonts w:cstheme="minorHAnsi"/>
          <w:b/>
          <w:sz w:val="24"/>
          <w:szCs w:val="24"/>
          <w:lang w:eastAsia="sl-SI"/>
        </w:rPr>
        <w:t>5.1    Vstop v vrtec</w:t>
      </w:r>
    </w:p>
    <w:p w:rsidR="0035151F" w:rsidRPr="0035151F" w:rsidRDefault="0035151F" w:rsidP="0035151F">
      <w:pPr>
        <w:pStyle w:val="Brezrazmikov"/>
        <w:spacing w:line="276" w:lineRule="auto"/>
        <w:jc w:val="both"/>
        <w:rPr>
          <w:rFonts w:eastAsia="Calibri" w:cstheme="minorHAnsi"/>
          <w:sz w:val="24"/>
          <w:szCs w:val="24"/>
          <w:lang w:eastAsia="sl-SI"/>
        </w:rPr>
      </w:pPr>
      <w:r w:rsidRPr="0035151F">
        <w:rPr>
          <w:rFonts w:eastAsia="Calibri" w:cstheme="minorHAnsi"/>
          <w:sz w:val="24"/>
          <w:szCs w:val="24"/>
          <w:lang w:eastAsia="sl-SI"/>
        </w:rPr>
        <w:t>V  vrtec otroci in starši vstopajo in izstopajo skozi obstoječi vhod. Vstop v vrtec je mogoč od začetka odpiralnega časa vrtca do 8.30, ko se zaklene vhod. Vrata se odklenejo po počitku oz. po predhodnem dogovoru s starši, po končanem kosilu.</w:t>
      </w:r>
    </w:p>
    <w:p w:rsidR="0035151F" w:rsidRPr="0035151F" w:rsidRDefault="0035151F" w:rsidP="0035151F">
      <w:pPr>
        <w:spacing w:after="0" w:line="276" w:lineRule="auto"/>
        <w:jc w:val="both"/>
        <w:rPr>
          <w:rFonts w:eastAsia="Calibri" w:cstheme="minorHAnsi"/>
          <w:sz w:val="24"/>
          <w:szCs w:val="24"/>
          <w:lang w:eastAsia="sl-SI"/>
        </w:rPr>
      </w:pPr>
    </w:p>
    <w:p w:rsidR="0035151F" w:rsidRPr="0035151F" w:rsidRDefault="0035151F" w:rsidP="0035151F">
      <w:pPr>
        <w:spacing w:after="0" w:line="276" w:lineRule="auto"/>
        <w:jc w:val="both"/>
        <w:rPr>
          <w:rFonts w:eastAsia="Calibri" w:cstheme="minorHAnsi"/>
          <w:sz w:val="24"/>
          <w:szCs w:val="24"/>
          <w:lang w:eastAsia="sl-SI"/>
        </w:rPr>
      </w:pPr>
      <w:r w:rsidRPr="0035151F">
        <w:rPr>
          <w:rFonts w:eastAsia="Calibri" w:cstheme="minorHAnsi"/>
          <w:sz w:val="24"/>
          <w:szCs w:val="24"/>
          <w:lang w:eastAsia="sl-SI"/>
        </w:rPr>
        <w:t xml:space="preserve">Pred vhodom v vrtec bodo nameščena razkužilna sredstva, na višini dosega rok staršev. </w:t>
      </w:r>
    </w:p>
    <w:p w:rsidR="0035151F" w:rsidRPr="0035151F" w:rsidRDefault="0035151F" w:rsidP="0035151F">
      <w:pPr>
        <w:spacing w:after="0" w:line="276" w:lineRule="auto"/>
        <w:jc w:val="both"/>
        <w:rPr>
          <w:rFonts w:eastAsia="Calibri" w:cstheme="minorHAnsi"/>
          <w:sz w:val="24"/>
          <w:szCs w:val="24"/>
          <w:lang w:eastAsia="sl-SI"/>
        </w:rPr>
      </w:pPr>
      <w:r w:rsidRPr="0035151F">
        <w:rPr>
          <w:rFonts w:eastAsia="Calibri" w:cstheme="minorHAnsi"/>
          <w:sz w:val="24"/>
          <w:szCs w:val="24"/>
          <w:lang w:eastAsia="sl-SI"/>
        </w:rPr>
        <w:t>Starši si morajo ob vstopu v vrtec nadeti masko in razkužiti roke. Otroci si po preoblačenju in preobuvanju umijejo roke z vodo in milom.</w:t>
      </w:r>
    </w:p>
    <w:p w:rsidR="0035151F" w:rsidRPr="0035151F" w:rsidRDefault="0035151F" w:rsidP="0035151F">
      <w:pPr>
        <w:spacing w:after="0" w:line="276" w:lineRule="auto"/>
        <w:jc w:val="both"/>
        <w:rPr>
          <w:rFonts w:eastAsia="Calibri" w:cstheme="minorHAnsi"/>
          <w:sz w:val="24"/>
          <w:szCs w:val="24"/>
          <w:lang w:eastAsia="sl-SI"/>
        </w:rPr>
      </w:pPr>
      <w:r w:rsidRPr="0035151F">
        <w:rPr>
          <w:rFonts w:eastAsia="Calibri" w:cstheme="minorHAnsi"/>
          <w:sz w:val="24"/>
          <w:szCs w:val="24"/>
          <w:lang w:eastAsia="sl-SI"/>
        </w:rPr>
        <w:t>Starši vzdržujejo razdaljo 1,5–2 m z drugimi starši, otroki in zaposlenimi.</w:t>
      </w:r>
    </w:p>
    <w:p w:rsidR="0035151F" w:rsidRPr="0035151F" w:rsidRDefault="0035151F" w:rsidP="0035151F">
      <w:pPr>
        <w:spacing w:after="0" w:line="276" w:lineRule="auto"/>
        <w:jc w:val="both"/>
        <w:rPr>
          <w:rFonts w:eastAsia="Calibri" w:cstheme="minorHAnsi"/>
          <w:sz w:val="24"/>
          <w:szCs w:val="24"/>
          <w:lang w:eastAsia="sl-SI"/>
        </w:rPr>
      </w:pPr>
      <w:r w:rsidRPr="0035151F">
        <w:rPr>
          <w:rFonts w:eastAsia="Calibri" w:cstheme="minorHAnsi"/>
          <w:sz w:val="24"/>
          <w:szCs w:val="24"/>
          <w:lang w:eastAsia="sl-SI"/>
        </w:rPr>
        <w:t>Zaposleni vstopajo skozi običajne vhode in se ob prihodu v vrtec preobujejo, slečejo vrhnja oblačila ter razkužijo roke.</w:t>
      </w:r>
    </w:p>
    <w:p w:rsidR="0035151F" w:rsidRPr="0035151F" w:rsidRDefault="0035151F" w:rsidP="0035151F">
      <w:pPr>
        <w:spacing w:after="0" w:line="276" w:lineRule="auto"/>
        <w:jc w:val="both"/>
        <w:rPr>
          <w:rFonts w:eastAsia="Calibri" w:cstheme="minorHAnsi"/>
          <w:sz w:val="24"/>
          <w:szCs w:val="24"/>
          <w:lang w:eastAsia="sl-SI"/>
        </w:rPr>
      </w:pPr>
      <w:r w:rsidRPr="0035151F">
        <w:rPr>
          <w:rFonts w:eastAsia="Calibri" w:cstheme="minorHAnsi"/>
          <w:sz w:val="24"/>
          <w:szCs w:val="24"/>
          <w:lang w:eastAsia="sl-SI"/>
        </w:rPr>
        <w:lastRenderedPageBreak/>
        <w:t xml:space="preserve">Strokovna delavka, ki pride prva v vrtec in tista, ki vrtec zapušča zadnja, poskrbi, da je razkužilo za starše in zaposlene na za to določenem mestu – pred vhodom v vrtec. </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Otroci bodo ob ponovnem vstopu v vrtec čutili potrebo po bližini, telesnem stiku in tolaženju. Te potrebe nikakor ne smemo prezreti in moramo otroku nuditi stik in toplino. Zaposleni naj si npr. pred in po tolaženju ali </w:t>
      </w:r>
      <w:proofErr w:type="spellStart"/>
      <w:r w:rsidRPr="0035151F">
        <w:rPr>
          <w:rFonts w:eastAsia="Times New Roman" w:cstheme="minorHAnsi"/>
          <w:sz w:val="24"/>
          <w:szCs w:val="24"/>
          <w:lang w:eastAsia="sl-SI"/>
        </w:rPr>
        <w:t>crkljanju</w:t>
      </w:r>
      <w:proofErr w:type="spellEnd"/>
      <w:r w:rsidRPr="0035151F">
        <w:rPr>
          <w:rFonts w:eastAsia="Times New Roman" w:cstheme="minorHAnsi"/>
          <w:sz w:val="24"/>
          <w:szCs w:val="24"/>
          <w:lang w:eastAsia="sl-SI"/>
        </w:rPr>
        <w:t xml:space="preserve"> otrok umijejo roke. </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5.2    Gibanje po vrtcu</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Otroci ene skupine z vzgojiteljico se po vrtcu gibajo strnjeno in se pri tem ne dotikajo predmetov in površin. </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5.3    Garderobe in hodniki</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Gibanje po hodnikih in garderobah načrtujemo tako, da se ne srečujemo z drugimi skupinami.</w:t>
      </w:r>
    </w:p>
    <w:p w:rsidR="0035151F" w:rsidRPr="0035151F" w:rsidRDefault="0035151F" w:rsidP="0035151F">
      <w:pPr>
        <w:spacing w:after="0" w:line="276" w:lineRule="auto"/>
        <w:jc w:val="both"/>
        <w:rPr>
          <w:rFonts w:eastAsia="Times New Roman" w:cstheme="minorHAnsi"/>
          <w:b/>
          <w:sz w:val="24"/>
          <w:szCs w:val="24"/>
          <w:lang w:eastAsia="sl-SI"/>
        </w:rPr>
      </w:pPr>
    </w:p>
    <w:p w:rsidR="0035151F" w:rsidRPr="0035151F" w:rsidRDefault="0035151F" w:rsidP="0035151F">
      <w:p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5.4    Zračenje igralnic</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Ob jutranjem odprtju vrtca vzgojiteljica, ki odpira, prezrači vse igralnice.</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Vrata igralnice so (tam kjer je mogoče – starejše skupine otrok) odprta v času sprejemanja otrok zato, da se čim manjkrat dotakne kljuke. Po koncu jutranjega prihajanja vzgojiteljica zapre vrata, kljuko pa na obeh straneh obriše s papirnato brisačko, prepojeno z razkužilom.</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Vzgojiteljica v času umivanja rok, obiska toaletnih prostorov in priprave na zajtrk temeljito prezrači igralnico tako, da odpre vsa razpoložljiva okna in pusti odprta vrata. </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Podobno zračenje se ponovi večkrat v dnevu. Zračijo se tudi toaletni prostori.</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5.5     Preventivni ukrepi v igralnicah</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V igralnicah so:</w:t>
      </w:r>
    </w:p>
    <w:p w:rsidR="0035151F" w:rsidRPr="0035151F" w:rsidRDefault="0035151F" w:rsidP="0035151F">
      <w:pPr>
        <w:numPr>
          <w:ilvl w:val="0"/>
          <w:numId w:val="13"/>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umivalniki s tekočo vodo </w:t>
      </w:r>
    </w:p>
    <w:p w:rsidR="0035151F" w:rsidRPr="0035151F" w:rsidRDefault="0035151F" w:rsidP="0035151F">
      <w:pPr>
        <w:numPr>
          <w:ilvl w:val="0"/>
          <w:numId w:val="13"/>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podajalniki papirnatih brisač</w:t>
      </w:r>
    </w:p>
    <w:p w:rsidR="0035151F" w:rsidRPr="0035151F" w:rsidRDefault="0035151F" w:rsidP="0035151F">
      <w:pPr>
        <w:numPr>
          <w:ilvl w:val="0"/>
          <w:numId w:val="13"/>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koši za smeti</w:t>
      </w:r>
    </w:p>
    <w:p w:rsidR="0035151F" w:rsidRPr="0035151F" w:rsidRDefault="0035151F" w:rsidP="0035151F">
      <w:pPr>
        <w:numPr>
          <w:ilvl w:val="0"/>
          <w:numId w:val="13"/>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razkužilo z najmanj 70 % etanola (koncentracija 70–80 %)</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Ležalniki za počitek morajo biti razporejeni na največji možni razdalji.</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Računalnik v posamezni igralnici naj uporablja ena oseba, v nasprotnem primeru je potrebno po vsaki uporabi očistiti tipkovnico.</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Otroke mora vzgojitelj dosledno spodbujati k rednemu in pravilnemu umivanju rok.</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Igrače, ki so v uporabi v eni skupini, se lahko delijo v drugo skupino šele potem, ko so očiščene. Pomembno je, da so vse igrače, ki so v uporabi, pralne. </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Površine, ki se jih otroci velikokrat dotikajo, se večkrat na dan razkužijo oz. očistijo.</w:t>
      </w:r>
    </w:p>
    <w:p w:rsidR="0035151F" w:rsidRPr="0035151F" w:rsidRDefault="0035151F" w:rsidP="0035151F">
      <w:pPr>
        <w:spacing w:after="0" w:line="276" w:lineRule="auto"/>
        <w:jc w:val="both"/>
        <w:rPr>
          <w:rFonts w:eastAsia="Times New Roman" w:cstheme="minorHAnsi"/>
          <w:sz w:val="24"/>
          <w:szCs w:val="24"/>
          <w:lang w:eastAsia="sl-SI"/>
        </w:rPr>
      </w:pPr>
    </w:p>
    <w:p w:rsidR="00177E8D" w:rsidRDefault="00177E8D" w:rsidP="0035151F">
      <w:pPr>
        <w:spacing w:after="0" w:line="276" w:lineRule="auto"/>
        <w:jc w:val="both"/>
        <w:rPr>
          <w:rFonts w:eastAsia="Times New Roman" w:cstheme="minorHAnsi"/>
          <w:b/>
          <w:sz w:val="24"/>
          <w:szCs w:val="24"/>
          <w:lang w:eastAsia="sl-SI"/>
        </w:rPr>
      </w:pPr>
    </w:p>
    <w:p w:rsidR="00177E8D" w:rsidRDefault="00177E8D" w:rsidP="0035151F">
      <w:pPr>
        <w:spacing w:after="0" w:line="276" w:lineRule="auto"/>
        <w:jc w:val="both"/>
        <w:rPr>
          <w:rFonts w:eastAsia="Times New Roman" w:cstheme="minorHAnsi"/>
          <w:b/>
          <w:sz w:val="24"/>
          <w:szCs w:val="24"/>
          <w:lang w:eastAsia="sl-SI"/>
        </w:rPr>
      </w:pPr>
    </w:p>
    <w:p w:rsidR="0035151F" w:rsidRPr="0035151F" w:rsidRDefault="0035151F" w:rsidP="0035151F">
      <w:pPr>
        <w:spacing w:after="0" w:line="276" w:lineRule="auto"/>
        <w:jc w:val="both"/>
        <w:rPr>
          <w:rFonts w:eastAsia="Times New Roman" w:cstheme="minorHAnsi"/>
          <w:b/>
          <w:sz w:val="24"/>
          <w:szCs w:val="24"/>
          <w:lang w:eastAsia="sl-SI"/>
        </w:rPr>
      </w:pPr>
      <w:bookmarkStart w:id="15" w:name="_GoBack"/>
      <w:bookmarkEnd w:id="15"/>
      <w:r w:rsidRPr="0035151F">
        <w:rPr>
          <w:rFonts w:eastAsia="Times New Roman" w:cstheme="minorHAnsi"/>
          <w:b/>
          <w:sz w:val="24"/>
          <w:szCs w:val="24"/>
          <w:lang w:eastAsia="sl-SI"/>
        </w:rPr>
        <w:lastRenderedPageBreak/>
        <w:t>5.6    Igra na prostem in prehrana</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Skupine bodo zunaj kolikor je le mogoče, ob tem je potrebno paziti, da so otroci različnih skupin na različnih delih igrišča. Ob bivanju na prostem smo pozorni tudi na ukrepe pred soncem.</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Otroci in vzgojiteljica si pred razdeljevanjem hrane, pred hranjenjem in po njem temeljito umijejo roke.</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5.7    Zaposleni</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Za zaposlene velja smiselno enako pravilo – upoštevanje medsebojne razdalje 1,5–2,0 m. </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Tudi v drugih prostorih (sanitarije, hodniki, skupni prostori) zaposleni spoštujejo socialno distanco.</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Zaposleni svoje medsebojne dogovore sklenejo po telefonu, elektronski pošti ali videokonferenci. Nujne sestanke izvajamo v prostorih, ki so prezračeni, poskrbimo za medsebojno razdaljo. Govornik lahko, v kolikor je medosebna razdalja vsaj 2 m, sname masko.</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pStyle w:val="Odstavekseznama"/>
        <w:numPr>
          <w:ilvl w:val="0"/>
          <w:numId w:val="12"/>
        </w:num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ČIŠČENJE</w:t>
      </w:r>
    </w:p>
    <w:p w:rsidR="0035151F" w:rsidRPr="0035151F" w:rsidRDefault="0035151F" w:rsidP="0035151F">
      <w:pPr>
        <w:pStyle w:val="Odstavekseznama"/>
        <w:spacing w:after="0" w:line="276" w:lineRule="auto"/>
        <w:jc w:val="both"/>
        <w:rPr>
          <w:rFonts w:eastAsia="Times New Roman" w:cstheme="minorHAnsi"/>
          <w:b/>
          <w:sz w:val="24"/>
          <w:szCs w:val="24"/>
          <w:lang w:eastAsia="sl-SI"/>
        </w:rPr>
      </w:pPr>
    </w:p>
    <w:p w:rsidR="0035151F" w:rsidRPr="0035151F" w:rsidRDefault="0035151F" w:rsidP="0035151F">
      <w:pPr>
        <w:pStyle w:val="Brezrazmikov"/>
        <w:spacing w:line="276" w:lineRule="auto"/>
        <w:rPr>
          <w:rFonts w:cstheme="minorHAnsi"/>
          <w:b/>
          <w:sz w:val="24"/>
          <w:szCs w:val="24"/>
          <w:lang w:eastAsia="sl-SI"/>
        </w:rPr>
      </w:pPr>
      <w:r w:rsidRPr="0035151F">
        <w:rPr>
          <w:rFonts w:cstheme="minorHAnsi"/>
          <w:b/>
          <w:sz w:val="24"/>
          <w:szCs w:val="24"/>
          <w:lang w:eastAsia="sl-SI"/>
        </w:rPr>
        <w:t>6.1  Čiščenje v igralnicah</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Mize je potrebno redno čistiti:</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w:t>
      </w:r>
      <w:r w:rsidRPr="0035151F">
        <w:rPr>
          <w:rFonts w:cstheme="minorHAnsi"/>
          <w:sz w:val="24"/>
          <w:szCs w:val="24"/>
          <w:lang w:eastAsia="sl-SI"/>
        </w:rPr>
        <w:tab/>
        <w:t>pred in po vsakem obroku</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w:t>
      </w:r>
      <w:r w:rsidRPr="0035151F">
        <w:rPr>
          <w:rFonts w:cstheme="minorHAnsi"/>
          <w:sz w:val="24"/>
          <w:szCs w:val="24"/>
          <w:lang w:eastAsia="sl-SI"/>
        </w:rPr>
        <w:tab/>
        <w:t>pred dejavnostmi, ki vključujejo uporabo živil</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w:t>
      </w:r>
      <w:r w:rsidRPr="0035151F">
        <w:rPr>
          <w:rFonts w:cstheme="minorHAnsi"/>
          <w:sz w:val="24"/>
          <w:szCs w:val="24"/>
          <w:lang w:eastAsia="sl-SI"/>
        </w:rPr>
        <w:tab/>
        <w:t>po vsaki dejavnosti, pri kateri se miza umaže</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w:t>
      </w:r>
      <w:r w:rsidRPr="0035151F">
        <w:rPr>
          <w:rFonts w:cstheme="minorHAnsi"/>
          <w:sz w:val="24"/>
          <w:szCs w:val="24"/>
          <w:lang w:eastAsia="sl-SI"/>
        </w:rPr>
        <w:tab/>
        <w:t>ob zaključku dela</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w:t>
      </w:r>
      <w:r w:rsidRPr="0035151F">
        <w:rPr>
          <w:rFonts w:cstheme="minorHAnsi"/>
          <w:sz w:val="24"/>
          <w:szCs w:val="24"/>
          <w:lang w:eastAsia="sl-SI"/>
        </w:rPr>
        <w:tab/>
        <w:t>po potrebi se očisti tudi stole in tla</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Mize čistimo z raztopino čistila za mize in zeleno krpo.</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Med počitkom strokovni delavec s sredstvom za razkuževanje in zeleno krpo obriše kritična mesta (kljuke, mize, stole in naslone).</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Strokovni delavec, ki odhaja zadnji iz oddelka, dvigne stole na mize.</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Brezrazmikov"/>
        <w:spacing w:line="276" w:lineRule="auto"/>
        <w:rPr>
          <w:rFonts w:cstheme="minorHAnsi"/>
          <w:b/>
          <w:sz w:val="24"/>
          <w:szCs w:val="24"/>
          <w:lang w:eastAsia="sl-SI"/>
        </w:rPr>
      </w:pPr>
      <w:r w:rsidRPr="0035151F">
        <w:rPr>
          <w:rFonts w:cstheme="minorHAnsi"/>
          <w:b/>
          <w:sz w:val="24"/>
          <w:szCs w:val="24"/>
          <w:lang w:eastAsia="sl-SI"/>
        </w:rPr>
        <w:t>6.2 Čiščenje igrač</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Igrače po uporabi očistimo z raztopino za čiščenje.</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Igrače morajo biti čiste in cele. Polomljene igrače je potrebno odstraniti.</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Redno in učinkovito mokro čiščenje igrač je eden od ukrepov, s katerim v veliki meri preprečimo širjenje nalezljivih bolezni.</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Navodilo za pranje igrač v igralnici:</w:t>
      </w:r>
    </w:p>
    <w:p w:rsidR="0035151F" w:rsidRPr="0035151F" w:rsidRDefault="0035151F" w:rsidP="0035151F">
      <w:pPr>
        <w:pStyle w:val="Brezrazmikov"/>
        <w:numPr>
          <w:ilvl w:val="0"/>
          <w:numId w:val="14"/>
        </w:numPr>
        <w:spacing w:line="276" w:lineRule="auto"/>
        <w:rPr>
          <w:rFonts w:cstheme="minorHAnsi"/>
          <w:sz w:val="24"/>
          <w:szCs w:val="24"/>
          <w:lang w:eastAsia="sl-SI"/>
        </w:rPr>
      </w:pPr>
      <w:r w:rsidRPr="0035151F">
        <w:rPr>
          <w:rFonts w:cstheme="minorHAnsi"/>
          <w:sz w:val="24"/>
          <w:szCs w:val="24"/>
          <w:lang w:eastAsia="sl-SI"/>
        </w:rPr>
        <w:t xml:space="preserve">v </w:t>
      </w:r>
      <w:proofErr w:type="spellStart"/>
      <w:r w:rsidRPr="0035151F">
        <w:rPr>
          <w:rFonts w:cstheme="minorHAnsi"/>
          <w:sz w:val="24"/>
          <w:szCs w:val="24"/>
          <w:lang w:eastAsia="sl-SI"/>
        </w:rPr>
        <w:t>pvc</w:t>
      </w:r>
      <w:proofErr w:type="spellEnd"/>
      <w:r w:rsidRPr="0035151F">
        <w:rPr>
          <w:rFonts w:cstheme="minorHAnsi"/>
          <w:sz w:val="24"/>
          <w:szCs w:val="24"/>
          <w:lang w:eastAsia="sl-SI"/>
        </w:rPr>
        <w:t xml:space="preserve"> posodo nalijemo toplo vodo, dodamo univerzalno čistilo in jih ročno operemo. Splaknemo pod tekočo vodo in osušimo.</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lastRenderedPageBreak/>
        <w:t>Navodilo za razkuževanje igrač v igralnici:</w:t>
      </w:r>
    </w:p>
    <w:p w:rsidR="0035151F" w:rsidRPr="0035151F" w:rsidRDefault="0035151F" w:rsidP="0035151F">
      <w:pPr>
        <w:pStyle w:val="Brezrazmikov"/>
        <w:numPr>
          <w:ilvl w:val="0"/>
          <w:numId w:val="14"/>
        </w:numPr>
        <w:spacing w:line="276" w:lineRule="auto"/>
        <w:rPr>
          <w:rFonts w:cstheme="minorHAnsi"/>
          <w:sz w:val="24"/>
          <w:szCs w:val="24"/>
          <w:lang w:eastAsia="sl-SI"/>
        </w:rPr>
      </w:pPr>
      <w:r w:rsidRPr="0035151F">
        <w:rPr>
          <w:rFonts w:cstheme="minorHAnsi"/>
          <w:sz w:val="24"/>
          <w:szCs w:val="24"/>
          <w:lang w:eastAsia="sl-SI"/>
        </w:rPr>
        <w:t xml:space="preserve">v </w:t>
      </w:r>
      <w:proofErr w:type="spellStart"/>
      <w:r w:rsidRPr="0035151F">
        <w:rPr>
          <w:rFonts w:cstheme="minorHAnsi"/>
          <w:sz w:val="24"/>
          <w:szCs w:val="24"/>
          <w:lang w:eastAsia="sl-SI"/>
        </w:rPr>
        <w:t>pvc</w:t>
      </w:r>
      <w:proofErr w:type="spellEnd"/>
      <w:r w:rsidRPr="0035151F">
        <w:rPr>
          <w:rFonts w:cstheme="minorHAnsi"/>
          <w:sz w:val="24"/>
          <w:szCs w:val="24"/>
          <w:lang w:eastAsia="sl-SI"/>
        </w:rPr>
        <w:t xml:space="preserve"> posodo nalijemo vodo, dodamo ustrezno količino dezinfekcijskega sredstva, pustimo namočene 15 minut, splaknemo pod tekočo vodo in osušimo. Razkuževanje igrač poteka ob poostrenih higienskih razmerah v primeru nalezljive bolezni.</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Vsako pranje in razkuževanje igrač zabeležimo na obrazec Evidenca čiščenja igrač oz. Evidenca terminsko opravljenih del.</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Brezrazmikov"/>
        <w:spacing w:line="276" w:lineRule="auto"/>
        <w:rPr>
          <w:rFonts w:cstheme="minorHAnsi"/>
          <w:b/>
          <w:sz w:val="24"/>
          <w:szCs w:val="24"/>
          <w:lang w:eastAsia="sl-SI"/>
        </w:rPr>
      </w:pPr>
      <w:r w:rsidRPr="0035151F">
        <w:rPr>
          <w:rFonts w:cstheme="minorHAnsi"/>
          <w:b/>
          <w:sz w:val="24"/>
          <w:szCs w:val="24"/>
          <w:lang w:eastAsia="sl-SI"/>
        </w:rPr>
        <w:t>6.3    Preoblačenje ležalnikov</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Vsak otrok ima svoj ležalnik označen Vsako pranje se vpiše na obstoječ Obrazec pranja. Obrazec se hrani v igralnici.</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Brezrazmikov"/>
        <w:spacing w:line="276" w:lineRule="auto"/>
        <w:rPr>
          <w:rFonts w:cstheme="minorHAnsi"/>
          <w:b/>
          <w:sz w:val="24"/>
          <w:szCs w:val="24"/>
          <w:lang w:eastAsia="sl-SI"/>
        </w:rPr>
      </w:pPr>
      <w:r w:rsidRPr="0035151F">
        <w:rPr>
          <w:rFonts w:cstheme="minorHAnsi"/>
          <w:b/>
          <w:sz w:val="24"/>
          <w:szCs w:val="24"/>
          <w:lang w:eastAsia="sl-SI"/>
        </w:rPr>
        <w:t>6.4    Čiščenje v sanitarijah</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Strokovni delavec spremlja otroka v sanitarnih prostorih. Poskrbi za ustrezno higieno otroka, prostora in sebe. Po vsaki uporabi sanitarij potegnemo vodo in umijemo roke. Tla v sanitarijah se čisti večkrat dnevno po potrebi, da ostanejo suha.</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Vsi sanitarni prostori so opremljeni z zadostno količino mila in papirnatih brisač.</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 xml:space="preserve">Po vsaki uporabi </w:t>
      </w:r>
      <w:proofErr w:type="spellStart"/>
      <w:r w:rsidRPr="0035151F">
        <w:rPr>
          <w:rFonts w:cstheme="minorHAnsi"/>
          <w:sz w:val="24"/>
          <w:szCs w:val="24"/>
          <w:lang w:eastAsia="sl-SI"/>
        </w:rPr>
        <w:t>kahljice</w:t>
      </w:r>
      <w:proofErr w:type="spellEnd"/>
      <w:r w:rsidRPr="0035151F">
        <w:rPr>
          <w:rFonts w:cstheme="minorHAnsi"/>
          <w:sz w:val="24"/>
          <w:szCs w:val="24"/>
          <w:lang w:eastAsia="sl-SI"/>
        </w:rPr>
        <w:t xml:space="preserve"> očistimo in razkužimo.</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Brezrazmikov"/>
        <w:spacing w:line="276" w:lineRule="auto"/>
        <w:rPr>
          <w:rFonts w:cstheme="minorHAnsi"/>
          <w:b/>
          <w:sz w:val="24"/>
          <w:szCs w:val="24"/>
          <w:lang w:eastAsia="sl-SI"/>
        </w:rPr>
      </w:pPr>
      <w:r w:rsidRPr="0035151F">
        <w:rPr>
          <w:rFonts w:cstheme="minorHAnsi"/>
          <w:b/>
          <w:sz w:val="24"/>
          <w:szCs w:val="24"/>
          <w:lang w:eastAsia="sl-SI"/>
        </w:rPr>
        <w:t>6.5   Koši za odpadke</w:t>
      </w:r>
    </w:p>
    <w:p w:rsidR="0035151F" w:rsidRPr="0035151F" w:rsidRDefault="0035151F" w:rsidP="0035151F">
      <w:pPr>
        <w:pStyle w:val="Brezrazmikov"/>
        <w:spacing w:line="276" w:lineRule="auto"/>
        <w:rPr>
          <w:rFonts w:cstheme="minorHAnsi"/>
          <w:sz w:val="24"/>
          <w:szCs w:val="24"/>
          <w:lang w:eastAsia="sl-SI"/>
        </w:rPr>
      </w:pPr>
      <w:r w:rsidRPr="0035151F">
        <w:rPr>
          <w:rFonts w:cstheme="minorHAnsi"/>
          <w:sz w:val="24"/>
          <w:szCs w:val="24"/>
          <w:lang w:eastAsia="sl-SI"/>
        </w:rPr>
        <w:t>Zaščitne maske po uporabi odvržemo v namenski koš, ki je nameščen pri umivalniku v igralnici.</w:t>
      </w: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pStyle w:val="Odstavekseznama"/>
        <w:numPr>
          <w:ilvl w:val="0"/>
          <w:numId w:val="12"/>
        </w:num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NEGA OTROKA</w:t>
      </w:r>
    </w:p>
    <w:p w:rsidR="0035151F" w:rsidRPr="0035151F" w:rsidRDefault="0035151F" w:rsidP="0035151F">
      <w:pPr>
        <w:pStyle w:val="Odstavekseznama"/>
        <w:spacing w:after="0" w:line="276" w:lineRule="auto"/>
        <w:jc w:val="both"/>
        <w:rPr>
          <w:rFonts w:eastAsia="Times New Roman" w:cstheme="minorHAnsi"/>
          <w:b/>
          <w:sz w:val="24"/>
          <w:szCs w:val="24"/>
          <w:lang w:eastAsia="sl-SI"/>
        </w:rPr>
      </w:pPr>
    </w:p>
    <w:p w:rsidR="0035151F" w:rsidRPr="0035151F" w:rsidRDefault="0035151F" w:rsidP="0035151F">
      <w:pPr>
        <w:spacing w:after="0" w:line="276" w:lineRule="auto"/>
        <w:jc w:val="both"/>
        <w:rPr>
          <w:rFonts w:eastAsia="Times New Roman" w:cstheme="minorHAnsi"/>
          <w:b/>
          <w:sz w:val="24"/>
          <w:szCs w:val="24"/>
          <w:lang w:eastAsia="sl-SI"/>
        </w:rPr>
      </w:pPr>
      <w:r w:rsidRPr="0035151F">
        <w:rPr>
          <w:rFonts w:eastAsia="Times New Roman" w:cstheme="minorHAnsi"/>
          <w:b/>
          <w:sz w:val="24"/>
          <w:szCs w:val="24"/>
          <w:lang w:eastAsia="sl-SI"/>
        </w:rPr>
        <w:t>7.1   Previjanje otrok</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Pri previjanju je potrebno postopati tako, da bo preprečeno širjenje bolezni, ki se prenašajo preko prebavil.</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Navodila za previjanje otrok:</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Poteka, kakor običajno – v treh fazah postopka menjave plenic: priprava, menjava in čiščenje. Menjava plenic poteka z rokavicami za enkratno uporabo. Pomembno je tudi upoštevati, da si mora oseba, ki menja plenico, roke umiti oziroma razkužiti pred in po menjavi plenice. Po končani negi vseh otrok, se previjalno mizo v celoti očisti in razkuži (obrobe, blazina, predali).</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Pri previjanju se uporablja rokavice za enkratno uporabo, potrebno pa je upoštevati:</w:t>
      </w:r>
    </w:p>
    <w:p w:rsidR="0035151F" w:rsidRPr="0035151F" w:rsidRDefault="0035151F" w:rsidP="0035151F">
      <w:pPr>
        <w:numPr>
          <w:ilvl w:val="0"/>
          <w:numId w:val="14"/>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Preden si namestimo rokavice, si umijemo roke.</w:t>
      </w:r>
    </w:p>
    <w:p w:rsidR="0035151F" w:rsidRPr="0035151F" w:rsidRDefault="0035151F" w:rsidP="0035151F">
      <w:pPr>
        <w:numPr>
          <w:ilvl w:val="0"/>
          <w:numId w:val="14"/>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Med previjanjem ne prijemamo, se ne dotikamo drugih stvari (kljuke, telefona, otrokovih rok, obraza …).</w:t>
      </w:r>
    </w:p>
    <w:p w:rsidR="0035151F" w:rsidRPr="0035151F" w:rsidRDefault="0035151F" w:rsidP="0035151F">
      <w:pPr>
        <w:numPr>
          <w:ilvl w:val="0"/>
          <w:numId w:val="14"/>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Po previjanju snamemo rokavice in si ponovno umijemo roke.</w:t>
      </w:r>
    </w:p>
    <w:p w:rsidR="0035151F" w:rsidRPr="0035151F" w:rsidRDefault="0035151F" w:rsidP="0035151F">
      <w:pPr>
        <w:numPr>
          <w:ilvl w:val="0"/>
          <w:numId w:val="14"/>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V kolikor je na rokah poškodovana koža, je uporaba rokavic nujna zaščita.</w:t>
      </w:r>
    </w:p>
    <w:p w:rsidR="0035151F" w:rsidRPr="0035151F" w:rsidRDefault="0035151F" w:rsidP="0035151F">
      <w:pPr>
        <w:numPr>
          <w:ilvl w:val="0"/>
          <w:numId w:val="14"/>
        </w:num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Uporabimo en par rokavic za eno previjanje.</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Ta pravila je sprejela ravnateljica Vrtca pri  OŠ Velika Dolina Anja Zevnik.</w:t>
      </w:r>
    </w:p>
    <w:p w:rsid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Pravila pričnejo veljati </w:t>
      </w:r>
      <w:r>
        <w:rPr>
          <w:rFonts w:eastAsia="Times New Roman" w:cstheme="minorHAnsi"/>
          <w:sz w:val="24"/>
          <w:szCs w:val="24"/>
          <w:lang w:eastAsia="sl-SI"/>
        </w:rPr>
        <w:t>z</w:t>
      </w:r>
      <w:r w:rsidRPr="0035151F">
        <w:rPr>
          <w:rFonts w:eastAsia="Times New Roman" w:cstheme="minorHAnsi"/>
          <w:sz w:val="24"/>
          <w:szCs w:val="24"/>
          <w:lang w:eastAsia="sl-SI"/>
        </w:rPr>
        <w:t xml:space="preserve"> </w:t>
      </w:r>
      <w:r>
        <w:rPr>
          <w:rFonts w:eastAsia="Times New Roman" w:cstheme="minorHAnsi"/>
          <w:sz w:val="24"/>
          <w:szCs w:val="24"/>
          <w:lang w:eastAsia="sl-SI"/>
        </w:rPr>
        <w:t>2</w:t>
      </w:r>
      <w:r w:rsidRPr="0035151F">
        <w:rPr>
          <w:rFonts w:eastAsia="Times New Roman" w:cstheme="minorHAnsi"/>
          <w:sz w:val="24"/>
          <w:szCs w:val="24"/>
          <w:lang w:eastAsia="sl-SI"/>
        </w:rPr>
        <w:t xml:space="preserve">. 9. 2021. </w:t>
      </w:r>
    </w:p>
    <w:p w:rsid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Veljajo in uporabljajo se do preklica upoštevnega pravnega akta ali več teh, ki urejajo to materijo, ali do sprejema novega pravnega akta, ki razveljavlja tiste pravne akte, ki so podlaga za sprejem dokumentov in aktov, na katerih temeljijo ta Pravila. Posamezne spremembe veljajo z dnem, ko so objavljene na spletni strani šole, bodisi v sklopu popravljenih Pravil bodisi posamično.</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 xml:space="preserve"> </w:t>
      </w:r>
    </w:p>
    <w:p w:rsidR="0035151F" w:rsidRPr="0035151F" w:rsidRDefault="0035151F" w:rsidP="0035151F">
      <w:pPr>
        <w:spacing w:after="0" w:line="276" w:lineRule="auto"/>
        <w:jc w:val="both"/>
        <w:rPr>
          <w:rFonts w:eastAsia="Times New Roman" w:cstheme="minorHAnsi"/>
          <w:sz w:val="24"/>
          <w:szCs w:val="24"/>
          <w:lang w:eastAsia="sl-SI"/>
        </w:rPr>
      </w:pPr>
      <w:r w:rsidRPr="0035151F">
        <w:rPr>
          <w:rFonts w:eastAsia="Times New Roman" w:cstheme="minorHAnsi"/>
          <w:sz w:val="24"/>
          <w:szCs w:val="24"/>
          <w:lang w:eastAsia="sl-SI"/>
        </w:rPr>
        <w:t>V času uporabe teh pravil se zaradi prilagoditev okoliščinam, nastalim zaradi višje sile, lahko začasno smiselno spremenijo Pravila hišnega reda, katerih sprejem in sprememba je v pristojnosti ravnatelja šole.</w:t>
      </w:r>
    </w:p>
    <w:p w:rsidR="0035151F" w:rsidRPr="0035151F" w:rsidRDefault="0035151F" w:rsidP="0035151F">
      <w:pPr>
        <w:spacing w:after="0" w:line="276" w:lineRule="auto"/>
        <w:jc w:val="both"/>
        <w:rPr>
          <w:rFonts w:eastAsia="Times New Roman" w:cstheme="minorHAnsi"/>
          <w:sz w:val="24"/>
          <w:szCs w:val="24"/>
          <w:lang w:eastAsia="sl-SI"/>
        </w:rPr>
      </w:pPr>
    </w:p>
    <w:p w:rsidR="0035151F" w:rsidRPr="0035151F" w:rsidRDefault="0035151F" w:rsidP="0035151F">
      <w:pPr>
        <w:pStyle w:val="Brezrazmikov"/>
        <w:spacing w:line="276" w:lineRule="auto"/>
        <w:rPr>
          <w:rFonts w:cstheme="minorHAnsi"/>
          <w:sz w:val="24"/>
          <w:szCs w:val="24"/>
          <w:lang w:eastAsia="sl-SI"/>
        </w:rPr>
      </w:pPr>
    </w:p>
    <w:p w:rsidR="0035151F" w:rsidRPr="0035151F" w:rsidRDefault="0035151F" w:rsidP="0035151F">
      <w:pPr>
        <w:spacing w:after="0" w:line="276" w:lineRule="auto"/>
        <w:jc w:val="both"/>
        <w:rPr>
          <w:rFonts w:eastAsia="Times New Roman" w:cstheme="minorHAnsi"/>
          <w:sz w:val="28"/>
          <w:szCs w:val="28"/>
          <w:lang w:eastAsia="sl-SI"/>
        </w:rPr>
      </w:pPr>
    </w:p>
    <w:p w:rsidR="0035151F" w:rsidRPr="0035151F" w:rsidRDefault="0035151F" w:rsidP="0035151F">
      <w:pPr>
        <w:pStyle w:val="Brezrazmikov"/>
        <w:spacing w:line="276" w:lineRule="auto"/>
        <w:ind w:left="360"/>
        <w:rPr>
          <w:rFonts w:eastAsia="Calibri" w:cstheme="minorHAnsi"/>
          <w:sz w:val="28"/>
          <w:szCs w:val="28"/>
        </w:rPr>
      </w:pPr>
    </w:p>
    <w:p w:rsidR="0035151F" w:rsidRPr="0035151F" w:rsidRDefault="0035151F" w:rsidP="0035151F">
      <w:pPr>
        <w:pStyle w:val="Brezrazmikov"/>
        <w:spacing w:line="276" w:lineRule="auto"/>
        <w:rPr>
          <w:rFonts w:cstheme="minorHAnsi"/>
          <w:b/>
          <w:sz w:val="28"/>
          <w:szCs w:val="28"/>
        </w:rPr>
      </w:pPr>
    </w:p>
    <w:p w:rsidR="000F3411" w:rsidRPr="0035151F" w:rsidRDefault="000F3411" w:rsidP="00632E52">
      <w:pPr>
        <w:spacing w:after="0" w:line="276" w:lineRule="auto"/>
        <w:rPr>
          <w:rFonts w:cstheme="minorHAnsi"/>
          <w:sz w:val="24"/>
          <w:szCs w:val="24"/>
        </w:rPr>
      </w:pPr>
    </w:p>
    <w:sectPr w:rsidR="000F3411" w:rsidRPr="00351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0759"/>
    <w:multiLevelType w:val="hybridMultilevel"/>
    <w:tmpl w:val="8A9879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1C2F58"/>
    <w:multiLevelType w:val="hybridMultilevel"/>
    <w:tmpl w:val="FD58B912"/>
    <w:lvl w:ilvl="0" w:tplc="7CD8FF8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C7358C"/>
    <w:multiLevelType w:val="hybridMultilevel"/>
    <w:tmpl w:val="350C7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C9122F"/>
    <w:multiLevelType w:val="multilevel"/>
    <w:tmpl w:val="77BCCCC0"/>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color w:val="1F4E79" w:themeColor="accent1" w:themeShade="80"/>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15E05E16"/>
    <w:multiLevelType w:val="multilevel"/>
    <w:tmpl w:val="5C5C9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8E6645"/>
    <w:multiLevelType w:val="hybridMultilevel"/>
    <w:tmpl w:val="C5722E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C14BB2"/>
    <w:multiLevelType w:val="multilevel"/>
    <w:tmpl w:val="6B0ADE8C"/>
    <w:lvl w:ilvl="0">
      <w:start w:val="8"/>
      <w:numFmt w:val="decimal"/>
      <w:lvlText w:val="%1"/>
      <w:lvlJc w:val="left"/>
      <w:pPr>
        <w:ind w:left="360" w:hanging="360"/>
      </w:pPr>
      <w:rPr>
        <w:rFonts w:hint="default"/>
        <w:color w:val="1F4E79"/>
      </w:rPr>
    </w:lvl>
    <w:lvl w:ilvl="1">
      <w:start w:val="6"/>
      <w:numFmt w:val="decimal"/>
      <w:lvlText w:val="%1.%2"/>
      <w:lvlJc w:val="left"/>
      <w:pPr>
        <w:ind w:left="360" w:hanging="360"/>
      </w:pPr>
      <w:rPr>
        <w:rFonts w:hint="default"/>
        <w:color w:val="1F4E79"/>
      </w:rPr>
    </w:lvl>
    <w:lvl w:ilvl="2">
      <w:start w:val="1"/>
      <w:numFmt w:val="decimal"/>
      <w:lvlText w:val="%1.%2.%3"/>
      <w:lvlJc w:val="left"/>
      <w:pPr>
        <w:ind w:left="720" w:hanging="720"/>
      </w:pPr>
      <w:rPr>
        <w:rFonts w:hint="default"/>
        <w:color w:val="1F4E79"/>
      </w:rPr>
    </w:lvl>
    <w:lvl w:ilvl="3">
      <w:start w:val="1"/>
      <w:numFmt w:val="decimal"/>
      <w:lvlText w:val="%1.%2.%3.%4"/>
      <w:lvlJc w:val="left"/>
      <w:pPr>
        <w:ind w:left="720" w:hanging="720"/>
      </w:pPr>
      <w:rPr>
        <w:rFonts w:hint="default"/>
        <w:color w:val="1F4E79"/>
      </w:rPr>
    </w:lvl>
    <w:lvl w:ilvl="4">
      <w:start w:val="1"/>
      <w:numFmt w:val="decimal"/>
      <w:lvlText w:val="%1.%2.%3.%4.%5"/>
      <w:lvlJc w:val="left"/>
      <w:pPr>
        <w:ind w:left="1080" w:hanging="1080"/>
      </w:pPr>
      <w:rPr>
        <w:rFonts w:hint="default"/>
        <w:color w:val="1F4E79"/>
      </w:rPr>
    </w:lvl>
    <w:lvl w:ilvl="5">
      <w:start w:val="1"/>
      <w:numFmt w:val="decimal"/>
      <w:lvlText w:val="%1.%2.%3.%4.%5.%6"/>
      <w:lvlJc w:val="left"/>
      <w:pPr>
        <w:ind w:left="1080" w:hanging="1080"/>
      </w:pPr>
      <w:rPr>
        <w:rFonts w:hint="default"/>
        <w:color w:val="1F4E79"/>
      </w:rPr>
    </w:lvl>
    <w:lvl w:ilvl="6">
      <w:start w:val="1"/>
      <w:numFmt w:val="decimal"/>
      <w:lvlText w:val="%1.%2.%3.%4.%5.%6.%7"/>
      <w:lvlJc w:val="left"/>
      <w:pPr>
        <w:ind w:left="1440" w:hanging="1440"/>
      </w:pPr>
      <w:rPr>
        <w:rFonts w:hint="default"/>
        <w:color w:val="1F4E79"/>
      </w:rPr>
    </w:lvl>
    <w:lvl w:ilvl="7">
      <w:start w:val="1"/>
      <w:numFmt w:val="decimal"/>
      <w:lvlText w:val="%1.%2.%3.%4.%5.%6.%7.%8"/>
      <w:lvlJc w:val="left"/>
      <w:pPr>
        <w:ind w:left="1440" w:hanging="1440"/>
      </w:pPr>
      <w:rPr>
        <w:rFonts w:hint="default"/>
        <w:color w:val="1F4E79"/>
      </w:rPr>
    </w:lvl>
    <w:lvl w:ilvl="8">
      <w:start w:val="1"/>
      <w:numFmt w:val="decimal"/>
      <w:lvlText w:val="%1.%2.%3.%4.%5.%6.%7.%8.%9"/>
      <w:lvlJc w:val="left"/>
      <w:pPr>
        <w:ind w:left="1800" w:hanging="1800"/>
      </w:pPr>
      <w:rPr>
        <w:rFonts w:hint="default"/>
        <w:color w:val="1F4E79"/>
      </w:rPr>
    </w:lvl>
  </w:abstractNum>
  <w:abstractNum w:abstractNumId="7" w15:restartNumberingAfterBreak="0">
    <w:nsid w:val="4B6C2001"/>
    <w:multiLevelType w:val="hybridMultilevel"/>
    <w:tmpl w:val="74847AF6"/>
    <w:lvl w:ilvl="0" w:tplc="067AE20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9721BD"/>
    <w:multiLevelType w:val="hybridMultilevel"/>
    <w:tmpl w:val="FA043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270524"/>
    <w:multiLevelType w:val="multilevel"/>
    <w:tmpl w:val="C6B8F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DE78A4"/>
    <w:multiLevelType w:val="hybridMultilevel"/>
    <w:tmpl w:val="C8F28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2E475D"/>
    <w:multiLevelType w:val="hybridMultilevel"/>
    <w:tmpl w:val="1BDC17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053859"/>
    <w:multiLevelType w:val="hybridMultilevel"/>
    <w:tmpl w:val="305830C8"/>
    <w:lvl w:ilvl="0" w:tplc="A9B4D6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190421"/>
    <w:multiLevelType w:val="hybridMultilevel"/>
    <w:tmpl w:val="503EE9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3"/>
  </w:num>
  <w:num w:numId="5">
    <w:abstractNumId w:val="10"/>
  </w:num>
  <w:num w:numId="6">
    <w:abstractNumId w:val="2"/>
  </w:num>
  <w:num w:numId="7">
    <w:abstractNumId w:val="11"/>
  </w:num>
  <w:num w:numId="8">
    <w:abstractNumId w:val="7"/>
  </w:num>
  <w:num w:numId="9">
    <w:abstractNumId w:val="8"/>
  </w:num>
  <w:num w:numId="10">
    <w:abstractNumId w:val="13"/>
  </w:num>
  <w:num w:numId="11">
    <w:abstractNumId w:val="6"/>
  </w:num>
  <w:num w:numId="12">
    <w:abstractNumId w:val="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11"/>
    <w:rsid w:val="000F3411"/>
    <w:rsid w:val="00116D29"/>
    <w:rsid w:val="001664AB"/>
    <w:rsid w:val="00177E8D"/>
    <w:rsid w:val="00207722"/>
    <w:rsid w:val="002331B1"/>
    <w:rsid w:val="00267EA3"/>
    <w:rsid w:val="0035151F"/>
    <w:rsid w:val="003F6014"/>
    <w:rsid w:val="0044354B"/>
    <w:rsid w:val="00632E52"/>
    <w:rsid w:val="007E048F"/>
    <w:rsid w:val="00A10F4B"/>
    <w:rsid w:val="00AB33A6"/>
    <w:rsid w:val="00AD3B13"/>
    <w:rsid w:val="00B87359"/>
    <w:rsid w:val="00EA4219"/>
    <w:rsid w:val="00FB29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91CD"/>
  <w15:chartTrackingRefBased/>
  <w15:docId w15:val="{8C8FCAD8-1D30-4456-8AA9-1394BAAD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341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67EA3"/>
    <w:pPr>
      <w:ind w:left="720"/>
      <w:contextualSpacing/>
    </w:pPr>
  </w:style>
  <w:style w:type="paragraph" w:styleId="Brezrazmikov">
    <w:name w:val="No Spacing"/>
    <w:uiPriority w:val="1"/>
    <w:qFormat/>
    <w:rsid w:val="0035151F"/>
    <w:pPr>
      <w:spacing w:after="0" w:line="240" w:lineRule="auto"/>
    </w:pPr>
  </w:style>
  <w:style w:type="character" w:styleId="Hiperpovezava">
    <w:name w:val="Hyperlink"/>
    <w:basedOn w:val="Privzetapisavaodstavka"/>
    <w:uiPriority w:val="99"/>
    <w:unhideWhenUsed/>
    <w:rsid w:val="00177E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jskd.si/fotogalerija/minidogodki/organizacija/logo_kulturna_sola_transparent%20copy.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nijz.si/sl/koronavirus-2019-ncov"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ijz.si/sites/www.nijz.si/files/uploaded/modeli_in_priporocila_2021_22.pdf" TargetMode="Externa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http://www.1osrogaska.si/files/2015/09/etwinlogo.gif"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98C6D852FC054EA4AA6CB35C05EC08" ma:contentTypeVersion="11" ma:contentTypeDescription="Ustvari nov dokument." ma:contentTypeScope="" ma:versionID="1745b696398c3edf29be88e0339484cc">
  <xsd:schema xmlns:xsd="http://www.w3.org/2001/XMLSchema" xmlns:xs="http://www.w3.org/2001/XMLSchema" xmlns:p="http://schemas.microsoft.com/office/2006/metadata/properties" xmlns:ns2="fd6edb38-91e7-4f42-b973-270a31dd0b6d" xmlns:ns3="d400ed2a-cdf6-4d2b-b337-ea01400d1834" targetNamespace="http://schemas.microsoft.com/office/2006/metadata/properties" ma:root="true" ma:fieldsID="73b1c7f2ea994878f700c222e8f81c96" ns2:_="" ns3:_="">
    <xsd:import namespace="fd6edb38-91e7-4f42-b973-270a31dd0b6d"/>
    <xsd:import namespace="d400ed2a-cdf6-4d2b-b337-ea01400d18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edb38-91e7-4f42-b973-270a31dd0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0ed2a-cdf6-4d2b-b337-ea01400d1834" elementFormDefault="qualified">
    <xsd:import namespace="http://schemas.microsoft.com/office/2006/documentManagement/types"/>
    <xsd:import namespace="http://schemas.microsoft.com/office/infopath/2007/PartnerControls"/>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8CB69-3531-4240-A47B-B4A129506E27}"/>
</file>

<file path=customXml/itemProps2.xml><?xml version="1.0" encoding="utf-8"?>
<ds:datastoreItem xmlns:ds="http://schemas.openxmlformats.org/officeDocument/2006/customXml" ds:itemID="{1DAAAA59-A2A5-4FBD-83BF-5D7FA712F3BF}"/>
</file>

<file path=customXml/itemProps3.xml><?xml version="1.0" encoding="utf-8"?>
<ds:datastoreItem xmlns:ds="http://schemas.openxmlformats.org/officeDocument/2006/customXml" ds:itemID="{D1DFC600-015F-4D96-9B07-6A2B93DC20CD}"/>
</file>

<file path=docProps/app.xml><?xml version="1.0" encoding="utf-8"?>
<Properties xmlns="http://schemas.openxmlformats.org/officeDocument/2006/extended-properties" xmlns:vt="http://schemas.openxmlformats.org/officeDocument/2006/docPropsVTypes">
  <Template>Normal</Template>
  <TotalTime>88</TotalTime>
  <Pages>14</Pages>
  <Words>3675</Words>
  <Characters>20953</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13</cp:revision>
  <dcterms:created xsi:type="dcterms:W3CDTF">2021-09-05T10:12:00Z</dcterms:created>
  <dcterms:modified xsi:type="dcterms:W3CDTF">2021-09-12T14:25:00Z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0x0101007098C6D852FC054EA4AA6CB35C05EC08</vt:lpwstr>
  </property>
</Properties>
</file>