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10" w:rsidRDefault="00537274">
      <w:pPr>
        <w:pStyle w:val="Telobesedila"/>
        <w:rPr>
          <w:b/>
        </w:rPr>
      </w:pPr>
      <w:r>
        <w:rPr>
          <w:b/>
          <w:noProof/>
          <w:lang w:eastAsia="sl-SI"/>
        </w:rPr>
        <w:drawing>
          <wp:inline distT="0" distB="0" distL="0" distR="0" wp14:anchorId="5F6BD4B3">
            <wp:extent cx="1485900" cy="10572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pic:spPr>
                </pic:pic>
              </a:graphicData>
            </a:graphic>
          </wp:inline>
        </w:drawing>
      </w:r>
    </w:p>
    <w:p w:rsidR="00CB7A10" w:rsidRDefault="00CB7A10">
      <w:pPr>
        <w:pStyle w:val="Telobesedila"/>
        <w:rPr>
          <w:b/>
        </w:rPr>
      </w:pPr>
    </w:p>
    <w:p w:rsidR="00CB7A10" w:rsidRDefault="00CB7A10">
      <w:pPr>
        <w:pStyle w:val="Telobesedila"/>
        <w:rPr>
          <w:b/>
        </w:rPr>
      </w:pPr>
    </w:p>
    <w:p w:rsidR="00CB7A10" w:rsidRDefault="00CB7A10">
      <w:pPr>
        <w:pStyle w:val="Telobesedila"/>
        <w:rPr>
          <w:b/>
        </w:rPr>
      </w:pPr>
    </w:p>
    <w:p w:rsidR="00CB7A10" w:rsidRDefault="00CB7A10">
      <w:pPr>
        <w:pStyle w:val="Telobesedila"/>
        <w:rPr>
          <w:b/>
        </w:rPr>
      </w:pPr>
    </w:p>
    <w:p w:rsidR="006058A8" w:rsidRDefault="00DE4728">
      <w:pPr>
        <w:pStyle w:val="Naslov3"/>
        <w:spacing w:before="146"/>
        <w:ind w:left="1125" w:right="1104"/>
        <w:jc w:val="center"/>
        <w:rPr>
          <w:rFonts w:asciiTheme="minorHAnsi" w:hAnsiTheme="minorHAnsi" w:cstheme="minorHAnsi"/>
          <w:sz w:val="44"/>
          <w:szCs w:val="44"/>
          <w:u w:val="none"/>
        </w:rPr>
      </w:pPr>
      <w:r w:rsidRPr="006058A8">
        <w:rPr>
          <w:rFonts w:asciiTheme="minorHAnsi" w:hAnsiTheme="minorHAnsi" w:cstheme="minorHAnsi"/>
          <w:sz w:val="44"/>
          <w:szCs w:val="44"/>
          <w:u w:val="none"/>
        </w:rPr>
        <w:t xml:space="preserve">HIGIENSKA PRIPOROČILA ZA VRTCE </w:t>
      </w:r>
    </w:p>
    <w:p w:rsidR="00CB7A10" w:rsidRPr="006058A8" w:rsidRDefault="00DE4728">
      <w:pPr>
        <w:pStyle w:val="Naslov3"/>
        <w:spacing w:before="146"/>
        <w:ind w:left="1125" w:right="1104"/>
        <w:jc w:val="center"/>
        <w:rPr>
          <w:rFonts w:asciiTheme="minorHAnsi" w:hAnsiTheme="minorHAnsi" w:cstheme="minorHAnsi"/>
          <w:sz w:val="44"/>
          <w:szCs w:val="44"/>
          <w:u w:val="none"/>
        </w:rPr>
      </w:pPr>
      <w:r w:rsidRPr="006058A8">
        <w:rPr>
          <w:rFonts w:asciiTheme="minorHAnsi" w:hAnsiTheme="minorHAnsi" w:cstheme="minorHAnsi"/>
          <w:sz w:val="44"/>
          <w:szCs w:val="44"/>
          <w:u w:val="none"/>
        </w:rPr>
        <w:t>ZA PREPREČEVANJE ŠIRJENJA SARS-CoV-2</w:t>
      </w:r>
    </w:p>
    <w:p w:rsidR="00CB7A10" w:rsidRPr="00537274" w:rsidRDefault="00CB7A10">
      <w:pPr>
        <w:pStyle w:val="Telobesedila"/>
        <w:rPr>
          <w:rFonts w:asciiTheme="minorHAnsi" w:hAnsiTheme="minorHAnsi" w:cstheme="minorHAnsi"/>
          <w:b/>
        </w:rPr>
      </w:pPr>
    </w:p>
    <w:p w:rsidR="00CB7A10" w:rsidRPr="00537274" w:rsidRDefault="00CB7A10">
      <w:pPr>
        <w:pStyle w:val="Telobesedila"/>
        <w:rPr>
          <w:rFonts w:asciiTheme="minorHAnsi" w:hAnsiTheme="minorHAnsi" w:cstheme="minorHAnsi"/>
          <w:b/>
        </w:rPr>
      </w:pPr>
    </w:p>
    <w:p w:rsidR="00CB7A10" w:rsidRDefault="00CB7A10">
      <w:pPr>
        <w:pStyle w:val="Telobesedila"/>
        <w:rPr>
          <w:b/>
        </w:rPr>
      </w:pPr>
    </w:p>
    <w:p w:rsidR="00CB7A10" w:rsidRDefault="00CB7A10">
      <w:pPr>
        <w:pStyle w:val="Telobesedila"/>
        <w:rPr>
          <w:b/>
        </w:rPr>
      </w:pPr>
    </w:p>
    <w:p w:rsidR="00CB7A10" w:rsidRDefault="00CB7A10">
      <w:pPr>
        <w:pStyle w:val="Telobesedila"/>
        <w:spacing w:before="5"/>
        <w:rPr>
          <w:b/>
          <w:sz w:val="30"/>
        </w:rPr>
      </w:pPr>
    </w:p>
    <w:p w:rsidR="00CB7A10" w:rsidRPr="006058A8" w:rsidRDefault="00FF7213">
      <w:pPr>
        <w:pStyle w:val="Naslov"/>
        <w:spacing w:line="247" w:lineRule="auto"/>
        <w:rPr>
          <w:color w:val="92D050"/>
        </w:rPr>
      </w:pPr>
      <w:r w:rsidRPr="006058A8">
        <w:rPr>
          <w:noProof/>
          <w:color w:val="92D050"/>
          <w:lang w:eastAsia="sl-SI"/>
        </w:rPr>
        <mc:AlternateContent>
          <mc:Choice Requires="wps">
            <w:drawing>
              <wp:anchor distT="0" distB="0" distL="0" distR="0" simplePos="0" relativeHeight="251658240" behindDoc="1" locked="0" layoutInCell="1" allowOverlap="1" wp14:anchorId="09D4346C" wp14:editId="2CEBD865">
                <wp:simplePos x="0" y="0"/>
                <wp:positionH relativeFrom="page">
                  <wp:posOffset>881380</wp:posOffset>
                </wp:positionH>
                <wp:positionV relativeFrom="paragraph">
                  <wp:posOffset>755015</wp:posOffset>
                </wp:positionV>
                <wp:extent cx="5798185"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68C7B29" id="Rectangle 2" o:spid="_x0000_s1026" style="position:absolute;margin-left:69.4pt;margin-top:59.45pt;width:456.5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6afQIAAPoEAAAOAAAAZHJzL2Uyb0RvYy54bWysVNuO0zAQfUfiHyy/t7koaZOo6Wq3pQhp&#10;gRULH+DaTmPh2MF2my6If2fstKULPCBEH1xPZnx8ZuaMFzfHTqIDN1ZoVeNkGmPEFdVMqF2NP33c&#10;TAqMrCOKEakVr/ETt/hm+fLFYugrnupWS8YNAhBlq6GvcetcX0WRpS3viJ3qnitwNtp0xIFpdhEz&#10;ZAD0TkZpHM+iQRvWG025tfB1PTrxMuA3DafufdNY7pCsMXBzYTVh3fo1Wi5ItTOkbwU90SD/wKIj&#10;QsGlF6g1cQTtjfgNqhPUaKsbN6W6i3TTCMpDDpBNEv+SzWNLeh5ygeLY/lIm+/9g6bvDg0GC1TjF&#10;SJEOWvQBikbUTnKU+vIMva0g6rF/MD5B299r+tkipVctRPFbY/TQcsKAVOLjo2cHvGHhKNoObzUD&#10;dLJ3OlTq2JjOA0IN0DE05OnSEH50iMLHfF4WSZFjRMGXpPEsDzeQ6ny4N9a95rpDflNjA9QDODnc&#10;W+fJkOocEshrKdhGSBkMs9uupEEHAtrINkVytzqh2+swqXyw0v7YiDh+AY5wh/d5tqHX38okzeK7&#10;tJxsZsV8km2yfFLO42ISJ+VdOYuzMltvvnuCSVa1gjGu7oXiZ90l2d/19TQBo2KC8tBQ4zJP85D7&#10;M/b2Osk4/P6UZCccjKEUXY2LSxCpfF9fKQZpk8oRIcd99Jx+qDLU4PwfqhJU4Bs/Cmir2ROIwGho&#10;EowhPBiwabX5itEAw1dj+2VPDMdIvlEgpDLJMj+twcjyeQqGufZsrz1EUYCqscNo3K7cOOH73ohd&#10;CzcloTBK34L4GhGE4YU5sjpJFgYsZHB6DPwEX9sh6ueTtfwBAAD//wMAUEsDBBQABgAIAAAAIQCW&#10;9aTs3wAAAAwBAAAPAAAAZHJzL2Rvd25yZXYueG1sTI/BTsMwEETvlfgHa5G4tXaKKCbEqVAkBBIn&#10;Ckgc3djEaeN1FLtp8vdsT3Cb0Y5m3xTbyXdstENsAyrIVgKYxTqYFhsFnx/PSwksJo1GdwGtgtlG&#10;2JZXi0LnJpzx3Y671DAqwZhrBS6lPuc81s56HVeht0i3nzB4ncgODTeDPlO57/haiA33ukX64HRv&#10;K2fr4+7kFbzKQ119+fntXrrDy3c2VptwnJW6uZ6eHoElO6W/MFzwCR1KYtqHE5rIOvK3ktATiUw+&#10;ALskxF1Gak9qLSTwsuD/R5S/AAAA//8DAFBLAQItABQABgAIAAAAIQC2gziS/gAAAOEBAAATAAAA&#10;AAAAAAAAAAAAAAAAAABbQ29udGVudF9UeXBlc10ueG1sUEsBAi0AFAAGAAgAAAAhADj9If/WAAAA&#10;lAEAAAsAAAAAAAAAAAAAAAAALwEAAF9yZWxzLy5yZWxzUEsBAi0AFAAGAAgAAAAhAKdI/pp9AgAA&#10;+gQAAA4AAAAAAAAAAAAAAAAALgIAAGRycy9lMm9Eb2MueG1sUEsBAi0AFAAGAAgAAAAhAJb1pOzf&#10;AAAADAEAAA8AAAAAAAAAAAAAAAAA1wQAAGRycy9kb3ducmV2LnhtbFBLBQYAAAAABAAEAPMAAADj&#10;BQAAAAA=&#10;" fillcolor="#4f81bc" stroked="f">
                <w10:wrap type="topAndBottom" anchorx="page"/>
              </v:rect>
            </w:pict>
          </mc:Fallback>
        </mc:AlternateContent>
      </w:r>
      <w:r w:rsidR="00DE4728" w:rsidRPr="006058A8">
        <w:rPr>
          <w:color w:val="92D050"/>
          <w:w w:val="95"/>
        </w:rPr>
        <w:t>Priporoč</w:t>
      </w:r>
      <w:r w:rsidR="00DE4728" w:rsidRPr="006058A8">
        <w:rPr>
          <w:color w:val="92D050"/>
          <w:spacing w:val="2"/>
          <w:w w:val="95"/>
        </w:rPr>
        <w:t>ila</w:t>
      </w:r>
      <w:r w:rsidR="00DE4728" w:rsidRPr="006058A8">
        <w:rPr>
          <w:color w:val="92D050"/>
          <w:spacing w:val="-29"/>
          <w:w w:val="95"/>
        </w:rPr>
        <w:t xml:space="preserve"> </w:t>
      </w:r>
      <w:r w:rsidR="00DE4728" w:rsidRPr="006058A8">
        <w:rPr>
          <w:color w:val="92D050"/>
          <w:w w:val="95"/>
        </w:rPr>
        <w:t>za</w:t>
      </w:r>
      <w:r w:rsidR="00DE4728" w:rsidRPr="006058A8">
        <w:rPr>
          <w:color w:val="92D050"/>
          <w:spacing w:val="-30"/>
          <w:w w:val="95"/>
        </w:rPr>
        <w:t xml:space="preserve"> </w:t>
      </w:r>
      <w:r w:rsidR="00DE4728" w:rsidRPr="006058A8">
        <w:rPr>
          <w:color w:val="92D050"/>
          <w:spacing w:val="3"/>
          <w:w w:val="95"/>
        </w:rPr>
        <w:t>obdobje</w:t>
      </w:r>
      <w:r w:rsidR="00DE4728" w:rsidRPr="006058A8">
        <w:rPr>
          <w:color w:val="92D050"/>
          <w:spacing w:val="-28"/>
          <w:w w:val="95"/>
        </w:rPr>
        <w:t xml:space="preserve"> </w:t>
      </w:r>
      <w:r w:rsidR="00DE4728" w:rsidRPr="006058A8">
        <w:rPr>
          <w:color w:val="92D050"/>
          <w:spacing w:val="-5"/>
          <w:w w:val="95"/>
        </w:rPr>
        <w:t>UVAJANJA</w:t>
      </w:r>
      <w:r w:rsidR="00DE4728" w:rsidRPr="006058A8">
        <w:rPr>
          <w:color w:val="92D050"/>
          <w:spacing w:val="-29"/>
          <w:w w:val="95"/>
        </w:rPr>
        <w:t xml:space="preserve"> </w:t>
      </w:r>
      <w:r w:rsidR="00DE4728" w:rsidRPr="006058A8">
        <w:rPr>
          <w:color w:val="92D050"/>
          <w:w w:val="95"/>
        </w:rPr>
        <w:t>V</w:t>
      </w:r>
      <w:r w:rsidR="00DE4728" w:rsidRPr="006058A8">
        <w:rPr>
          <w:color w:val="92D050"/>
          <w:spacing w:val="-29"/>
          <w:w w:val="95"/>
        </w:rPr>
        <w:t xml:space="preserve"> </w:t>
      </w:r>
      <w:r w:rsidR="00DE4728" w:rsidRPr="006058A8">
        <w:rPr>
          <w:color w:val="92D050"/>
          <w:spacing w:val="-24"/>
          <w:w w:val="95"/>
        </w:rPr>
        <w:t xml:space="preserve">VRTEC </w:t>
      </w:r>
      <w:r w:rsidR="00DE4728" w:rsidRPr="006058A8">
        <w:rPr>
          <w:color w:val="92D050"/>
        </w:rPr>
        <w:t xml:space="preserve">v </w:t>
      </w:r>
      <w:r w:rsidR="006058A8" w:rsidRPr="006058A8">
        <w:rPr>
          <w:color w:val="92D050"/>
          <w:spacing w:val="-32"/>
        </w:rPr>
        <w:t>š</w:t>
      </w:r>
      <w:r w:rsidR="00537274" w:rsidRPr="006058A8">
        <w:rPr>
          <w:color w:val="92D050"/>
        </w:rPr>
        <w:t>ols</w:t>
      </w:r>
      <w:r w:rsidR="00DE4728" w:rsidRPr="006058A8">
        <w:rPr>
          <w:color w:val="92D050"/>
        </w:rPr>
        <w:t xml:space="preserve">kem </w:t>
      </w:r>
      <w:r w:rsidR="00DE4728" w:rsidRPr="006058A8">
        <w:rPr>
          <w:color w:val="92D050"/>
          <w:spacing w:val="4"/>
        </w:rPr>
        <w:t>letu</w:t>
      </w:r>
      <w:r w:rsidR="00DE4728" w:rsidRPr="006058A8">
        <w:rPr>
          <w:color w:val="92D050"/>
          <w:spacing w:val="-25"/>
        </w:rPr>
        <w:t xml:space="preserve"> </w:t>
      </w:r>
      <w:r w:rsidR="00DE4728" w:rsidRPr="006058A8">
        <w:rPr>
          <w:color w:val="92D050"/>
          <w:spacing w:val="3"/>
        </w:rPr>
        <w:t>2020/21</w:t>
      </w: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rPr>
          <w:rFonts w:ascii="Georgia"/>
          <w:sz w:val="20"/>
        </w:rPr>
      </w:pPr>
    </w:p>
    <w:p w:rsidR="00CB7A10" w:rsidRDefault="00CB7A10">
      <w:pPr>
        <w:pStyle w:val="Telobesedila"/>
        <w:spacing w:before="3"/>
        <w:rPr>
          <w:rFonts w:ascii="Georgia"/>
          <w:sz w:val="16"/>
        </w:rPr>
      </w:pPr>
    </w:p>
    <w:p w:rsidR="00CB7A10" w:rsidRDefault="00537274" w:rsidP="00521E8D">
      <w:pPr>
        <w:pStyle w:val="Telobesedila"/>
        <w:spacing w:before="56"/>
        <w:ind w:left="136"/>
        <w:sectPr w:rsidR="00CB7A10">
          <w:type w:val="continuous"/>
          <w:pgSz w:w="11910" w:h="16840"/>
          <w:pgMar w:top="1360" w:right="1300" w:bottom="280" w:left="1280" w:header="708" w:footer="708" w:gutter="0"/>
          <w:cols w:space="708"/>
        </w:sectPr>
      </w:pPr>
      <w:r>
        <w:t>Datum: 25</w:t>
      </w:r>
      <w:r w:rsidR="006058A8">
        <w:t>. 8. 2020</w:t>
      </w:r>
    </w:p>
    <w:p w:rsidR="00CB7A10" w:rsidRDefault="00DE4728" w:rsidP="006058A8">
      <w:pPr>
        <w:spacing w:before="165"/>
        <w:rPr>
          <w:b/>
          <w:sz w:val="32"/>
        </w:rPr>
      </w:pPr>
      <w:r>
        <w:rPr>
          <w:b/>
          <w:color w:val="1F487C"/>
          <w:sz w:val="32"/>
        </w:rPr>
        <w:lastRenderedPageBreak/>
        <w:t>Kazalo vsebine</w:t>
      </w:r>
    </w:p>
    <w:sdt>
      <w:sdtPr>
        <w:id w:val="1148635011"/>
        <w:docPartObj>
          <w:docPartGallery w:val="Table of Contents"/>
          <w:docPartUnique/>
        </w:docPartObj>
      </w:sdtPr>
      <w:sdtEndPr/>
      <w:sdtContent>
        <w:p w:rsidR="00CB7A10" w:rsidRDefault="00DE4728">
          <w:pPr>
            <w:pStyle w:val="Kazalovsebine1"/>
            <w:numPr>
              <w:ilvl w:val="0"/>
              <w:numId w:val="6"/>
            </w:numPr>
            <w:tabs>
              <w:tab w:val="left" w:pos="575"/>
              <w:tab w:val="left" w:pos="576"/>
              <w:tab w:val="right" w:leader="dot" w:pos="9201"/>
            </w:tabs>
            <w:spacing w:before="766"/>
          </w:pPr>
          <w:r>
            <w:fldChar w:fldCharType="begin"/>
          </w:r>
          <w:r>
            <w:instrText xml:space="preserve">TOC \o "1-2" \h \z \u </w:instrText>
          </w:r>
          <w:r>
            <w:fldChar w:fldCharType="separate"/>
          </w:r>
          <w:hyperlink w:anchor="_bookmark0" w:history="1">
            <w:r>
              <w:t>UVOD</w:t>
            </w:r>
            <w:r>
              <w:tab/>
              <w:t>3</w:t>
            </w:r>
          </w:hyperlink>
        </w:p>
        <w:p w:rsidR="00CB7A10" w:rsidRDefault="00CC3461">
          <w:pPr>
            <w:pStyle w:val="Kazalovsebine1"/>
            <w:numPr>
              <w:ilvl w:val="0"/>
              <w:numId w:val="6"/>
            </w:numPr>
            <w:tabs>
              <w:tab w:val="left" w:pos="575"/>
              <w:tab w:val="left" w:pos="576"/>
              <w:tab w:val="right" w:leader="dot" w:pos="9201"/>
            </w:tabs>
          </w:pPr>
          <w:hyperlink w:anchor="_bookmark1" w:history="1">
            <w:r w:rsidR="00DE4728">
              <w:t>DELEŽNIKI IZVAJANJA DEJAVNOSTI</w:t>
            </w:r>
            <w:r w:rsidR="00DE4728">
              <w:rPr>
                <w:spacing w:val="-1"/>
              </w:rPr>
              <w:t xml:space="preserve"> </w:t>
            </w:r>
            <w:r w:rsidR="00DE4728">
              <w:t>PREDŠOLSKE</w:t>
            </w:r>
            <w:r w:rsidR="00DE4728">
              <w:rPr>
                <w:spacing w:val="-4"/>
              </w:rPr>
              <w:t xml:space="preserve"> </w:t>
            </w:r>
            <w:r w:rsidR="00DE4728">
              <w:t>VZGOJE</w:t>
            </w:r>
            <w:r w:rsidR="00DE4728">
              <w:tab/>
              <w:t>3</w:t>
            </w:r>
          </w:hyperlink>
        </w:p>
        <w:p w:rsidR="00CB7A10" w:rsidRDefault="00CC3461">
          <w:pPr>
            <w:pStyle w:val="Kazalovsebine2"/>
            <w:numPr>
              <w:ilvl w:val="1"/>
              <w:numId w:val="6"/>
            </w:numPr>
            <w:tabs>
              <w:tab w:val="left" w:pos="1017"/>
              <w:tab w:val="left" w:pos="1018"/>
              <w:tab w:val="right" w:leader="dot" w:pos="9201"/>
            </w:tabs>
            <w:spacing w:before="142"/>
            <w:ind w:hanging="661"/>
          </w:pPr>
          <w:hyperlink w:anchor="_bookmark2" w:history="1">
            <w:r w:rsidR="00DE4728">
              <w:t>Strokovni</w:t>
            </w:r>
            <w:r w:rsidR="00DE4728">
              <w:rPr>
                <w:spacing w:val="-4"/>
              </w:rPr>
              <w:t xml:space="preserve"> </w:t>
            </w:r>
            <w:r w:rsidR="00DE4728">
              <w:t>delavci</w:t>
            </w:r>
            <w:r w:rsidR="00DE4728">
              <w:tab/>
              <w:t>3</w:t>
            </w:r>
          </w:hyperlink>
        </w:p>
        <w:p w:rsidR="00CB7A10" w:rsidRDefault="00CC3461">
          <w:pPr>
            <w:pStyle w:val="Kazalovsebine2"/>
            <w:numPr>
              <w:ilvl w:val="1"/>
              <w:numId w:val="6"/>
            </w:numPr>
            <w:tabs>
              <w:tab w:val="left" w:pos="1017"/>
              <w:tab w:val="left" w:pos="1018"/>
              <w:tab w:val="right" w:leader="dot" w:pos="9201"/>
            </w:tabs>
            <w:ind w:hanging="661"/>
          </w:pPr>
          <w:hyperlink w:anchor="_bookmark3" w:history="1">
            <w:r w:rsidR="00DE4728">
              <w:t>Starši</w:t>
            </w:r>
            <w:r w:rsidR="00DE4728">
              <w:rPr>
                <w:spacing w:val="-2"/>
              </w:rPr>
              <w:t xml:space="preserve"> </w:t>
            </w:r>
            <w:r w:rsidR="00DE4728">
              <w:t>/družine</w:t>
            </w:r>
            <w:r w:rsidR="00DE4728">
              <w:tab/>
              <w:t>4</w:t>
            </w:r>
          </w:hyperlink>
        </w:p>
        <w:p w:rsidR="00CB7A10" w:rsidRDefault="00DE4728">
          <w:r>
            <w:fldChar w:fldCharType="end"/>
          </w:r>
        </w:p>
      </w:sdtContent>
    </w:sdt>
    <w:p w:rsidR="00CB7A10" w:rsidRDefault="00CB7A10">
      <w:pPr>
        <w:sectPr w:rsidR="00CB7A10">
          <w:pgSz w:w="11910" w:h="16840"/>
          <w:pgMar w:top="1580" w:right="1300" w:bottom="280" w:left="1280" w:header="708" w:footer="708" w:gutter="0"/>
          <w:cols w:space="708"/>
        </w:sectPr>
      </w:pPr>
    </w:p>
    <w:p w:rsidR="00CB7A10" w:rsidRPr="00537274" w:rsidRDefault="00DE4728">
      <w:pPr>
        <w:pStyle w:val="Naslov1"/>
        <w:numPr>
          <w:ilvl w:val="0"/>
          <w:numId w:val="5"/>
        </w:numPr>
        <w:tabs>
          <w:tab w:val="left" w:pos="568"/>
          <w:tab w:val="left" w:pos="569"/>
        </w:tabs>
        <w:spacing w:before="79"/>
        <w:ind w:hanging="433"/>
        <w:rPr>
          <w:rFonts w:asciiTheme="minorHAnsi" w:hAnsiTheme="minorHAnsi" w:cstheme="minorHAnsi"/>
        </w:rPr>
      </w:pPr>
      <w:bookmarkStart w:id="0" w:name="_bookmark0"/>
      <w:bookmarkEnd w:id="0"/>
      <w:r w:rsidRPr="00537274">
        <w:rPr>
          <w:rFonts w:asciiTheme="minorHAnsi" w:hAnsiTheme="minorHAnsi" w:cstheme="minorHAnsi"/>
          <w:color w:val="365F91"/>
        </w:rPr>
        <w:lastRenderedPageBreak/>
        <w:t>UVOD</w:t>
      </w:r>
    </w:p>
    <w:p w:rsidR="00CB7A10" w:rsidRDefault="00CB7A10">
      <w:pPr>
        <w:pStyle w:val="Telobesedila"/>
        <w:spacing w:before="10"/>
        <w:rPr>
          <w:rFonts w:ascii="Caladea"/>
          <w:sz w:val="47"/>
        </w:rPr>
      </w:pPr>
    </w:p>
    <w:p w:rsidR="00CB7A10" w:rsidRDefault="00DE4728">
      <w:pPr>
        <w:pStyle w:val="Telobesedila"/>
        <w:spacing w:before="1" w:line="276" w:lineRule="auto"/>
        <w:ind w:left="136" w:right="111"/>
        <w:jc w:val="both"/>
      </w:pPr>
      <w:r>
        <w:t>Uvajanje je pomemben del bivanja otroka v vrtcu. S pedagoškega stališča zagovarjamo možnost, da so starši v tem času v vrtcu z otrokom prisotni toliko časa, da otrok pridobi vsaj minimalen občutek varnosti, ki mu omogoča začetek procesa oblikovanja navezanosti na nove odrasle osebe. Zaradi situacije Covid-19 in v skladu s priporočili pristojnih institucij za preprečevanje širjenja SARS-CoV-2, smo uvajanje prilagodili.</w:t>
      </w:r>
    </w:p>
    <w:p w:rsidR="00CB7A10" w:rsidRDefault="00CB7A10">
      <w:pPr>
        <w:pStyle w:val="Telobesedila"/>
        <w:spacing w:before="5"/>
        <w:rPr>
          <w:sz w:val="16"/>
        </w:rPr>
      </w:pPr>
    </w:p>
    <w:p w:rsidR="00CB7A10" w:rsidRDefault="00DE4728">
      <w:pPr>
        <w:pStyle w:val="Telobesedila"/>
        <w:spacing w:line="278" w:lineRule="auto"/>
        <w:ind w:left="136" w:right="113"/>
        <w:jc w:val="both"/>
      </w:pPr>
      <w:r>
        <w:t xml:space="preserve">Protokol in pravila so sprejeta z namenom, da se opredelijo ravnanja, dejanja, ukrepi in njihovo izvajanje </w:t>
      </w:r>
      <w:r w:rsidR="00537274">
        <w:t>v času uvajanja novincev v Vrtec pri OŠ Velika Dolina</w:t>
      </w:r>
      <w:r>
        <w:t>.</w:t>
      </w:r>
    </w:p>
    <w:p w:rsidR="00CB7A10" w:rsidRDefault="00DE4728">
      <w:pPr>
        <w:pStyle w:val="Telobesedila"/>
        <w:spacing w:before="196" w:line="276" w:lineRule="auto"/>
        <w:ind w:left="136" w:right="112"/>
        <w:jc w:val="both"/>
      </w:pPr>
      <w:r>
        <w:t>Ta pravila predstavljajo dinamičen in ne statičen dokument in jih bomo spreminjali po potrebi, glede na dejansko situacijo in ob upoštevanju ukrepov, navodil in priporočil pristojnih institucij na državni in lokalni ravni in v odvisnosti od epidemiološke situacije v RS. Z morebitnimi spremembami in dopolnitvami bomo seznanili vse deležnike po e-pošti in z objavo na spletni strani</w:t>
      </w:r>
      <w:r>
        <w:rPr>
          <w:spacing w:val="-21"/>
        </w:rPr>
        <w:t xml:space="preserve"> </w:t>
      </w:r>
      <w:r>
        <w:t>vrtca.</w:t>
      </w:r>
    </w:p>
    <w:p w:rsidR="00CB7A10" w:rsidRDefault="00CB7A10">
      <w:pPr>
        <w:pStyle w:val="Telobesedila"/>
      </w:pPr>
    </w:p>
    <w:p w:rsidR="00CB7A10" w:rsidRDefault="00CB7A10">
      <w:pPr>
        <w:pStyle w:val="Telobesedila"/>
      </w:pPr>
    </w:p>
    <w:p w:rsidR="00CB7A10" w:rsidRDefault="00CB7A10">
      <w:pPr>
        <w:pStyle w:val="Telobesedila"/>
        <w:spacing w:before="6"/>
        <w:rPr>
          <w:sz w:val="17"/>
        </w:rPr>
      </w:pPr>
    </w:p>
    <w:p w:rsidR="00CB7A10" w:rsidRPr="00CC3461" w:rsidRDefault="00DE4728">
      <w:pPr>
        <w:pStyle w:val="Naslov1"/>
        <w:numPr>
          <w:ilvl w:val="0"/>
          <w:numId w:val="5"/>
        </w:numPr>
        <w:tabs>
          <w:tab w:val="left" w:pos="568"/>
          <w:tab w:val="left" w:pos="569"/>
        </w:tabs>
        <w:ind w:hanging="433"/>
        <w:rPr>
          <w:rFonts w:asciiTheme="minorHAnsi" w:hAnsiTheme="minorHAnsi" w:cstheme="minorHAnsi"/>
        </w:rPr>
      </w:pPr>
      <w:bookmarkStart w:id="1" w:name="_bookmark1"/>
      <w:bookmarkEnd w:id="1"/>
      <w:r w:rsidRPr="00537274">
        <w:rPr>
          <w:rFonts w:asciiTheme="minorHAnsi" w:hAnsiTheme="minorHAnsi" w:cstheme="minorHAnsi"/>
          <w:color w:val="365F91"/>
        </w:rPr>
        <w:t>DELEŽNIKI</w:t>
      </w:r>
      <w:r w:rsidRPr="00537274">
        <w:rPr>
          <w:rFonts w:asciiTheme="minorHAnsi" w:hAnsiTheme="minorHAnsi" w:cstheme="minorHAnsi"/>
          <w:color w:val="365F91"/>
          <w:spacing w:val="-53"/>
        </w:rPr>
        <w:t xml:space="preserve"> </w:t>
      </w:r>
      <w:r w:rsidR="00537274" w:rsidRPr="00537274">
        <w:rPr>
          <w:rFonts w:asciiTheme="minorHAnsi" w:hAnsiTheme="minorHAnsi" w:cstheme="minorHAnsi"/>
          <w:color w:val="365F91"/>
          <w:spacing w:val="-53"/>
        </w:rPr>
        <w:t xml:space="preserve"> </w:t>
      </w:r>
      <w:r w:rsidRPr="00537274">
        <w:rPr>
          <w:rFonts w:asciiTheme="minorHAnsi" w:hAnsiTheme="minorHAnsi" w:cstheme="minorHAnsi"/>
          <w:color w:val="365F91"/>
        </w:rPr>
        <w:t>IZVAJANJA</w:t>
      </w:r>
      <w:r w:rsidRPr="00537274">
        <w:rPr>
          <w:rFonts w:asciiTheme="minorHAnsi" w:hAnsiTheme="minorHAnsi" w:cstheme="minorHAnsi"/>
          <w:color w:val="365F91"/>
          <w:spacing w:val="-44"/>
        </w:rPr>
        <w:t xml:space="preserve"> </w:t>
      </w:r>
      <w:r w:rsidR="00537274" w:rsidRPr="00537274">
        <w:rPr>
          <w:rFonts w:asciiTheme="minorHAnsi" w:hAnsiTheme="minorHAnsi" w:cstheme="minorHAnsi"/>
          <w:color w:val="365F91"/>
          <w:spacing w:val="-44"/>
        </w:rPr>
        <w:t xml:space="preserve"> </w:t>
      </w:r>
      <w:r w:rsidRPr="00537274">
        <w:rPr>
          <w:rFonts w:asciiTheme="minorHAnsi" w:hAnsiTheme="minorHAnsi" w:cstheme="minorHAnsi"/>
          <w:color w:val="365F91"/>
        </w:rPr>
        <w:t>DEJAVNOSTI</w:t>
      </w:r>
      <w:r w:rsidRPr="00537274">
        <w:rPr>
          <w:rFonts w:asciiTheme="minorHAnsi" w:hAnsiTheme="minorHAnsi" w:cstheme="minorHAnsi"/>
          <w:color w:val="365F91"/>
          <w:spacing w:val="-52"/>
        </w:rPr>
        <w:t xml:space="preserve"> </w:t>
      </w:r>
      <w:r w:rsidR="00537274" w:rsidRPr="00537274">
        <w:rPr>
          <w:rFonts w:asciiTheme="minorHAnsi" w:hAnsiTheme="minorHAnsi" w:cstheme="minorHAnsi"/>
          <w:color w:val="365F91"/>
          <w:spacing w:val="-52"/>
        </w:rPr>
        <w:t xml:space="preserve"> </w:t>
      </w:r>
      <w:r w:rsidRPr="00537274">
        <w:rPr>
          <w:rFonts w:asciiTheme="minorHAnsi" w:hAnsiTheme="minorHAnsi" w:cstheme="minorHAnsi"/>
          <w:color w:val="365F91"/>
        </w:rPr>
        <w:t>PREDŠOLSKE</w:t>
      </w:r>
      <w:r w:rsidRPr="00537274">
        <w:rPr>
          <w:rFonts w:asciiTheme="minorHAnsi" w:hAnsiTheme="minorHAnsi" w:cstheme="minorHAnsi"/>
          <w:color w:val="365F91"/>
          <w:spacing w:val="-52"/>
        </w:rPr>
        <w:t xml:space="preserve"> </w:t>
      </w:r>
      <w:r w:rsidRPr="00537274">
        <w:rPr>
          <w:rFonts w:asciiTheme="minorHAnsi" w:hAnsiTheme="minorHAnsi" w:cstheme="minorHAnsi"/>
          <w:color w:val="365F91"/>
        </w:rPr>
        <w:t>VZGOJE</w:t>
      </w:r>
    </w:p>
    <w:p w:rsidR="00CC3461" w:rsidRPr="00537274" w:rsidRDefault="00CC3461" w:rsidP="00CC3461">
      <w:pPr>
        <w:pStyle w:val="Naslov1"/>
        <w:tabs>
          <w:tab w:val="left" w:pos="568"/>
          <w:tab w:val="left" w:pos="569"/>
        </w:tabs>
        <w:ind w:firstLine="0"/>
        <w:rPr>
          <w:rFonts w:asciiTheme="minorHAnsi" w:hAnsiTheme="minorHAnsi" w:cstheme="minorHAnsi"/>
        </w:rPr>
      </w:pPr>
    </w:p>
    <w:p w:rsidR="00CC3461" w:rsidRDefault="00DE4728" w:rsidP="00CC3461">
      <w:pPr>
        <w:pStyle w:val="Naslov2"/>
        <w:numPr>
          <w:ilvl w:val="1"/>
          <w:numId w:val="5"/>
        </w:numPr>
        <w:tabs>
          <w:tab w:val="left" w:pos="712"/>
          <w:tab w:val="left" w:pos="713"/>
        </w:tabs>
        <w:spacing w:before="95"/>
        <w:ind w:hanging="577"/>
      </w:pPr>
      <w:bookmarkStart w:id="2" w:name="_bookmark2"/>
      <w:bookmarkEnd w:id="2"/>
      <w:r>
        <w:rPr>
          <w:color w:val="365F91"/>
        </w:rPr>
        <w:t>Strokovni</w:t>
      </w:r>
      <w:r>
        <w:rPr>
          <w:color w:val="365F91"/>
          <w:spacing w:val="-2"/>
        </w:rPr>
        <w:t xml:space="preserve"> </w:t>
      </w:r>
      <w:r>
        <w:rPr>
          <w:color w:val="365F91"/>
        </w:rPr>
        <w:t>delavci</w:t>
      </w:r>
    </w:p>
    <w:p w:rsidR="00CB7A10" w:rsidRDefault="00DE4728">
      <w:pPr>
        <w:pStyle w:val="Odstavekseznama"/>
        <w:numPr>
          <w:ilvl w:val="2"/>
          <w:numId w:val="5"/>
        </w:numPr>
        <w:tabs>
          <w:tab w:val="left" w:pos="857"/>
        </w:tabs>
        <w:spacing w:before="45"/>
        <w:ind w:hanging="361"/>
      </w:pPr>
      <w:r>
        <w:t>Dosledno upoštevanje</w:t>
      </w:r>
      <w:r>
        <w:rPr>
          <w:spacing w:val="-1"/>
        </w:rPr>
        <w:t xml:space="preserve"> </w:t>
      </w:r>
      <w:r>
        <w:t>priporočil:</w:t>
      </w:r>
    </w:p>
    <w:p w:rsidR="00CB7A10" w:rsidRDefault="00DE4728">
      <w:pPr>
        <w:pStyle w:val="Odstavekseznama"/>
        <w:numPr>
          <w:ilvl w:val="3"/>
          <w:numId w:val="5"/>
        </w:numPr>
        <w:tabs>
          <w:tab w:val="left" w:pos="1207"/>
        </w:tabs>
        <w:spacing w:before="41" w:line="276" w:lineRule="auto"/>
        <w:ind w:left="1206" w:right="145"/>
      </w:pPr>
      <w:r>
        <w:t xml:space="preserve">HIGIENSKA PRIPOROČILA ZA VRTCE ZA PREPREČEVANJE ŠIRJENJA SARS-CoV-2: </w:t>
      </w:r>
      <w:r w:rsidR="00CC3461">
        <w:t>p</w:t>
      </w:r>
      <w:r>
        <w:t>riporočila za obdobje, ko se v državi pojavljajo posamični primeri in skupki primerov</w:t>
      </w:r>
      <w:r>
        <w:rPr>
          <w:spacing w:val="-20"/>
        </w:rPr>
        <w:t xml:space="preserve"> </w:t>
      </w:r>
      <w:r>
        <w:t>COVID-19</w:t>
      </w:r>
    </w:p>
    <w:p w:rsidR="00CB7A10" w:rsidRDefault="00DE4728">
      <w:pPr>
        <w:pStyle w:val="Odstavekseznama"/>
        <w:numPr>
          <w:ilvl w:val="3"/>
          <w:numId w:val="5"/>
        </w:numPr>
        <w:tabs>
          <w:tab w:val="left" w:pos="1207"/>
        </w:tabs>
        <w:spacing w:line="276" w:lineRule="auto"/>
        <w:ind w:left="1206" w:right="500"/>
      </w:pPr>
      <w:r>
        <w:t xml:space="preserve">HIGIENSKA PRIPOROČILA ZA PREPREČEVANJE ŠIRJENJA SARS-CoV-2 v času UVAJANJA otrok v VRTEC </w:t>
      </w:r>
      <w:r w:rsidR="00537274">
        <w:t>pri OŠ Velika Dolina</w:t>
      </w:r>
    </w:p>
    <w:p w:rsidR="00CC3461" w:rsidRDefault="00CC3461" w:rsidP="00CC3461">
      <w:pPr>
        <w:pStyle w:val="Odstavekseznama"/>
        <w:tabs>
          <w:tab w:val="left" w:pos="1207"/>
        </w:tabs>
        <w:spacing w:line="276" w:lineRule="auto"/>
        <w:ind w:left="1206" w:right="500" w:firstLine="0"/>
      </w:pPr>
    </w:p>
    <w:p w:rsidR="00CB7A10" w:rsidRDefault="00DE4728">
      <w:pPr>
        <w:pStyle w:val="Odstavekseznama"/>
        <w:numPr>
          <w:ilvl w:val="2"/>
          <w:numId w:val="5"/>
        </w:numPr>
        <w:tabs>
          <w:tab w:val="left" w:pos="857"/>
        </w:tabs>
        <w:spacing w:line="268" w:lineRule="exact"/>
        <w:ind w:hanging="361"/>
      </w:pPr>
      <w:r>
        <w:t>Starše seznaniti z vsemi priporočili:</w:t>
      </w:r>
    </w:p>
    <w:p w:rsidR="00CB7A10" w:rsidRDefault="00DE4728">
      <w:pPr>
        <w:pStyle w:val="Odstavekseznama"/>
        <w:numPr>
          <w:ilvl w:val="3"/>
          <w:numId w:val="5"/>
        </w:numPr>
        <w:tabs>
          <w:tab w:val="left" w:pos="1207"/>
        </w:tabs>
        <w:spacing w:before="40" w:line="276" w:lineRule="auto"/>
        <w:ind w:left="1206" w:right="145"/>
      </w:pPr>
      <w:r>
        <w:t xml:space="preserve">HIGIENSKA PRIPOROČILA ZA VRTCE ZA PREPREČEVANJE ŠIRJENJA SARS-CoV-2: </w:t>
      </w:r>
      <w:r w:rsidR="00CC3461">
        <w:t>p</w:t>
      </w:r>
      <w:r>
        <w:t>riporočila za obdobje, ko se v državi pojavljajo posamični primeri in skupki primerov</w:t>
      </w:r>
      <w:r>
        <w:rPr>
          <w:spacing w:val="-20"/>
        </w:rPr>
        <w:t xml:space="preserve"> </w:t>
      </w:r>
      <w:r>
        <w:t>COVID-19</w:t>
      </w:r>
    </w:p>
    <w:p w:rsidR="00CB7A10" w:rsidRDefault="00DE4728">
      <w:pPr>
        <w:pStyle w:val="Odstavekseznama"/>
        <w:numPr>
          <w:ilvl w:val="3"/>
          <w:numId w:val="5"/>
        </w:numPr>
        <w:tabs>
          <w:tab w:val="left" w:pos="1207"/>
        </w:tabs>
        <w:spacing w:line="276" w:lineRule="auto"/>
        <w:ind w:left="1206" w:right="500"/>
      </w:pPr>
      <w:r>
        <w:t xml:space="preserve">HIGIENSKA PRIPOROČILA ZA PREPREČEVANJE ŠIRJENJA SARS-CoV-2 v času UVAJANJA otrok v VRTEC </w:t>
      </w:r>
      <w:r w:rsidR="00537274">
        <w:t>pri OŠ Velika Dolina</w:t>
      </w:r>
    </w:p>
    <w:p w:rsidR="00CC3461" w:rsidRDefault="00CC3461" w:rsidP="00CC3461">
      <w:pPr>
        <w:pStyle w:val="Odstavekseznama"/>
        <w:tabs>
          <w:tab w:val="left" w:pos="1207"/>
        </w:tabs>
        <w:spacing w:line="276" w:lineRule="auto"/>
        <w:ind w:left="1206" w:right="500" w:firstLine="0"/>
      </w:pPr>
    </w:p>
    <w:p w:rsidR="00CB7A10" w:rsidRDefault="00DE4728">
      <w:pPr>
        <w:pStyle w:val="Odstavekseznama"/>
        <w:numPr>
          <w:ilvl w:val="2"/>
          <w:numId w:val="5"/>
        </w:numPr>
        <w:tabs>
          <w:tab w:val="left" w:pos="857"/>
        </w:tabs>
        <w:spacing w:before="1" w:line="273" w:lineRule="auto"/>
        <w:ind w:right="464"/>
      </w:pPr>
      <w:r>
        <w:t>O morebitnih zdravstvenih posebnostih, ki bi otroku omejevale vključitev v vrtec, se starši posvetujejo s pediatrom in vrtec seznanijo s sklepom</w:t>
      </w:r>
      <w:r>
        <w:rPr>
          <w:spacing w:val="-8"/>
        </w:rPr>
        <w:t xml:space="preserve"> </w:t>
      </w:r>
      <w:r>
        <w:t>pediatra.</w:t>
      </w:r>
    </w:p>
    <w:p w:rsidR="00CC3461" w:rsidRDefault="00CC3461" w:rsidP="00CC3461">
      <w:pPr>
        <w:pStyle w:val="Odstavekseznama"/>
        <w:tabs>
          <w:tab w:val="left" w:pos="857"/>
        </w:tabs>
        <w:spacing w:before="1" w:line="273" w:lineRule="auto"/>
        <w:ind w:left="856" w:right="464" w:firstLine="0"/>
      </w:pPr>
    </w:p>
    <w:p w:rsidR="00CB7A10" w:rsidRDefault="00DE4728">
      <w:pPr>
        <w:pStyle w:val="Odstavekseznama"/>
        <w:numPr>
          <w:ilvl w:val="2"/>
          <w:numId w:val="5"/>
        </w:numPr>
        <w:tabs>
          <w:tab w:val="left" w:pos="857"/>
        </w:tabs>
        <w:spacing w:before="5" w:line="276" w:lineRule="auto"/>
        <w:ind w:right="493"/>
      </w:pPr>
      <w:r>
        <w:t>Pred prvim vstopom v vrtec morajo starši prinesti podpisano izjavo (Priloga 1). Otroka naj uvaja ista</w:t>
      </w:r>
      <w:r>
        <w:rPr>
          <w:spacing w:val="-3"/>
        </w:rPr>
        <w:t xml:space="preserve"> </w:t>
      </w:r>
      <w:r>
        <w:t>oseba.</w:t>
      </w:r>
    </w:p>
    <w:p w:rsidR="00CB7A10" w:rsidRDefault="00CB7A10" w:rsidP="008D4204">
      <w:pPr>
        <w:tabs>
          <w:tab w:val="left" w:pos="857"/>
        </w:tabs>
        <w:spacing w:line="268" w:lineRule="exact"/>
        <w:ind w:left="496"/>
      </w:pPr>
    </w:p>
    <w:p w:rsidR="00CB7A10" w:rsidRDefault="00DE4728">
      <w:pPr>
        <w:pStyle w:val="Odstavekseznama"/>
        <w:numPr>
          <w:ilvl w:val="2"/>
          <w:numId w:val="5"/>
        </w:numPr>
        <w:tabs>
          <w:tab w:val="left" w:pos="857"/>
        </w:tabs>
        <w:spacing w:before="41"/>
        <w:ind w:hanging="361"/>
        <w:rPr>
          <w:b/>
        </w:rPr>
      </w:pPr>
      <w:r>
        <w:t xml:space="preserve">Izvajanje </w:t>
      </w:r>
      <w:r w:rsidRPr="00521E8D">
        <w:t>INDIVIDUALNIH RAZGOVOROV O</w:t>
      </w:r>
      <w:r w:rsidRPr="00521E8D">
        <w:rPr>
          <w:spacing w:val="-8"/>
        </w:rPr>
        <w:t xml:space="preserve"> </w:t>
      </w:r>
      <w:r w:rsidRPr="00521E8D">
        <w:t>OTROKU:</w:t>
      </w:r>
    </w:p>
    <w:p w:rsidR="00CB7A10" w:rsidRDefault="008A5C9F">
      <w:pPr>
        <w:pStyle w:val="Odstavekseznama"/>
        <w:numPr>
          <w:ilvl w:val="0"/>
          <w:numId w:val="4"/>
        </w:numPr>
        <w:tabs>
          <w:tab w:val="left" w:pos="1206"/>
          <w:tab w:val="left" w:pos="1207"/>
        </w:tabs>
        <w:spacing w:before="41" w:line="273" w:lineRule="auto"/>
        <w:ind w:right="430"/>
      </w:pPr>
      <w:r>
        <w:t xml:space="preserve">Način izvedbe izberejo strokovne delavke </w:t>
      </w:r>
      <w:r w:rsidR="00DE4728">
        <w:t>in v dogovoru s starši: osebno (ob doslednem upoštevanju higienskih priporočil), preko IKT povezave, po</w:t>
      </w:r>
      <w:r w:rsidR="00DE4728">
        <w:rPr>
          <w:spacing w:val="-6"/>
        </w:rPr>
        <w:t xml:space="preserve"> </w:t>
      </w:r>
      <w:r w:rsidR="00DE4728">
        <w:t>telefonu.</w:t>
      </w:r>
    </w:p>
    <w:p w:rsidR="00CB7A10" w:rsidRPr="00521E8D" w:rsidRDefault="00DE4728" w:rsidP="00521E8D">
      <w:pPr>
        <w:pStyle w:val="Odstavekseznama"/>
        <w:numPr>
          <w:ilvl w:val="0"/>
          <w:numId w:val="4"/>
        </w:numPr>
        <w:tabs>
          <w:tab w:val="left" w:pos="1206"/>
          <w:tab w:val="left" w:pos="1207"/>
        </w:tabs>
        <w:spacing w:before="5"/>
        <w:ind w:hanging="361"/>
        <w:rPr>
          <w:b/>
        </w:rPr>
      </w:pPr>
      <w:r>
        <w:t>Individ</w:t>
      </w:r>
      <w:r w:rsidR="008A5C9F">
        <w:t>ualni pogovori trajajo največ 15</w:t>
      </w:r>
      <w:r>
        <w:t xml:space="preserve"> minut</w:t>
      </w:r>
      <w:r w:rsidR="008A5C9F">
        <w:t>.</w:t>
      </w:r>
    </w:p>
    <w:p w:rsidR="00CB7A10" w:rsidRDefault="00DE4728">
      <w:pPr>
        <w:pStyle w:val="Odstavekseznama"/>
        <w:numPr>
          <w:ilvl w:val="0"/>
          <w:numId w:val="4"/>
        </w:numPr>
        <w:tabs>
          <w:tab w:val="left" w:pos="1206"/>
          <w:tab w:val="left" w:pos="1207"/>
        </w:tabs>
        <w:spacing w:before="5" w:line="276" w:lineRule="auto"/>
        <w:ind w:right="301"/>
      </w:pPr>
      <w:r>
        <w:t>Osebni individualni pogovori naj potekajo v igralnicah. Med</w:t>
      </w:r>
      <w:r w:rsidR="008D4204">
        <w:t xml:space="preserve"> posameznimi pogovornimi urami</w:t>
      </w:r>
      <w:r w:rsidR="008A5C9F">
        <w:t xml:space="preserve"> naj bo časovni zamik 5</w:t>
      </w:r>
      <w:r>
        <w:t xml:space="preserve"> minut za zračenje prostora in razkuževanje stolov, mize itd.</w:t>
      </w:r>
    </w:p>
    <w:p w:rsidR="00CB7A10" w:rsidRDefault="00CB7A10">
      <w:pPr>
        <w:spacing w:line="276" w:lineRule="auto"/>
        <w:sectPr w:rsidR="00CB7A10">
          <w:pgSz w:w="11910" w:h="16840"/>
          <w:pgMar w:top="1320" w:right="1300" w:bottom="280" w:left="1280" w:header="708" w:footer="708" w:gutter="0"/>
          <w:cols w:space="708"/>
        </w:sectPr>
      </w:pPr>
    </w:p>
    <w:p w:rsidR="00CB7A10" w:rsidRDefault="008A5C9F">
      <w:pPr>
        <w:pStyle w:val="Odstavekseznama"/>
        <w:numPr>
          <w:ilvl w:val="0"/>
          <w:numId w:val="4"/>
        </w:numPr>
        <w:tabs>
          <w:tab w:val="left" w:pos="1206"/>
          <w:tab w:val="left" w:pos="1207"/>
        </w:tabs>
        <w:spacing w:before="75"/>
        <w:ind w:hanging="361"/>
      </w:pPr>
      <w:r>
        <w:lastRenderedPageBreak/>
        <w:t>Vodimo</w:t>
      </w:r>
      <w:r w:rsidR="00DE4728">
        <w:t xml:space="preserve"> evidenco, seznam prisotnih /datum in</w:t>
      </w:r>
      <w:r w:rsidR="00DE4728">
        <w:rPr>
          <w:spacing w:val="-8"/>
        </w:rPr>
        <w:t xml:space="preserve"> </w:t>
      </w:r>
      <w:r w:rsidR="00DE4728">
        <w:t>čas.</w:t>
      </w:r>
    </w:p>
    <w:p w:rsidR="00CB7A10" w:rsidRDefault="00DE4728">
      <w:pPr>
        <w:pStyle w:val="Odstavekseznama"/>
        <w:numPr>
          <w:ilvl w:val="0"/>
          <w:numId w:val="4"/>
        </w:numPr>
        <w:tabs>
          <w:tab w:val="left" w:pos="1206"/>
          <w:tab w:val="left" w:pos="1207"/>
        </w:tabs>
        <w:spacing w:before="41"/>
        <w:ind w:hanging="361"/>
      </w:pPr>
      <w:r>
        <w:t>Natančno se dogo</w:t>
      </w:r>
      <w:r w:rsidR="008A5C9F">
        <w:t>vorimo</w:t>
      </w:r>
      <w:r>
        <w:t xml:space="preserve"> za postopek uvajanja.</w:t>
      </w:r>
    </w:p>
    <w:p w:rsidR="00CB7A10" w:rsidRDefault="00CB7A10">
      <w:pPr>
        <w:pStyle w:val="Telobesedila"/>
        <w:spacing w:before="7"/>
        <w:rPr>
          <w:sz w:val="28"/>
        </w:rPr>
      </w:pPr>
    </w:p>
    <w:p w:rsidR="00CB7A10" w:rsidRDefault="00DE4728">
      <w:pPr>
        <w:pStyle w:val="Odstavekseznama"/>
        <w:numPr>
          <w:ilvl w:val="2"/>
          <w:numId w:val="5"/>
        </w:numPr>
        <w:tabs>
          <w:tab w:val="left" w:pos="857"/>
        </w:tabs>
        <w:ind w:hanging="361"/>
      </w:pPr>
      <w:r>
        <w:t>Postopek</w:t>
      </w:r>
      <w:r>
        <w:rPr>
          <w:spacing w:val="-1"/>
        </w:rPr>
        <w:t xml:space="preserve"> </w:t>
      </w:r>
      <w:r>
        <w:t>UVAJANJA</w:t>
      </w:r>
    </w:p>
    <w:p w:rsidR="00CB7A10" w:rsidRDefault="00DE4728">
      <w:pPr>
        <w:pStyle w:val="Odstavekseznama"/>
        <w:numPr>
          <w:ilvl w:val="3"/>
          <w:numId w:val="5"/>
        </w:numPr>
        <w:tabs>
          <w:tab w:val="left" w:pos="1207"/>
        </w:tabs>
        <w:spacing w:before="41"/>
        <w:ind w:left="1206" w:hanging="361"/>
      </w:pPr>
      <w:r>
        <w:t>Ob uvajanju otrok v vrtec so starši lahko</w:t>
      </w:r>
      <w:r>
        <w:rPr>
          <w:spacing w:val="-5"/>
        </w:rPr>
        <w:t xml:space="preserve"> </w:t>
      </w:r>
      <w:r>
        <w:t>prisotni.</w:t>
      </w:r>
    </w:p>
    <w:p w:rsidR="00CB7A10" w:rsidRDefault="00DE4728">
      <w:pPr>
        <w:pStyle w:val="Naslov3"/>
        <w:numPr>
          <w:ilvl w:val="3"/>
          <w:numId w:val="5"/>
        </w:numPr>
        <w:tabs>
          <w:tab w:val="left" w:pos="1207"/>
        </w:tabs>
        <w:spacing w:line="273" w:lineRule="auto"/>
        <w:ind w:left="1206" w:right="849"/>
        <w:rPr>
          <w:color w:val="FF0000"/>
          <w:u w:val="none"/>
        </w:rPr>
      </w:pPr>
      <w:r>
        <w:rPr>
          <w:color w:val="FF0000"/>
          <w:u w:color="FF0000"/>
        </w:rPr>
        <w:t>Ob prihodu otroka prinesejo podpisano izjavo (Priloga 1), če je niso oddali že na individualnem pogovoru o otroku oz. če ga niste</w:t>
      </w:r>
      <w:r>
        <w:rPr>
          <w:color w:val="FF0000"/>
          <w:spacing w:val="-14"/>
          <w:u w:color="FF0000"/>
        </w:rPr>
        <w:t xml:space="preserve"> </w:t>
      </w:r>
      <w:r>
        <w:rPr>
          <w:color w:val="FF0000"/>
          <w:u w:color="FF0000"/>
        </w:rPr>
        <w:t>izvedli.</w:t>
      </w:r>
    </w:p>
    <w:p w:rsidR="00CB7A10" w:rsidRDefault="00DE4728">
      <w:pPr>
        <w:pStyle w:val="Odstavekseznama"/>
        <w:numPr>
          <w:ilvl w:val="3"/>
          <w:numId w:val="5"/>
        </w:numPr>
        <w:tabs>
          <w:tab w:val="left" w:pos="1206"/>
          <w:tab w:val="left" w:pos="1207"/>
        </w:tabs>
        <w:spacing w:before="4"/>
        <w:ind w:left="1206" w:hanging="361"/>
      </w:pPr>
      <w:r>
        <w:t>Pri načrtovanju</w:t>
      </w:r>
      <w:r>
        <w:rPr>
          <w:spacing w:val="-2"/>
        </w:rPr>
        <w:t xml:space="preserve"> </w:t>
      </w:r>
      <w:r>
        <w:t>upoštevajte:</w:t>
      </w:r>
    </w:p>
    <w:p w:rsidR="00CB7A10" w:rsidRDefault="00DE4728">
      <w:pPr>
        <w:pStyle w:val="Odstavekseznama"/>
        <w:numPr>
          <w:ilvl w:val="4"/>
          <w:numId w:val="5"/>
        </w:numPr>
        <w:tabs>
          <w:tab w:val="left" w:pos="1594"/>
        </w:tabs>
        <w:spacing w:before="42" w:line="276" w:lineRule="auto"/>
        <w:ind w:right="235" w:hanging="180"/>
        <w:jc w:val="both"/>
      </w:pPr>
      <w:r>
        <w:t>V igralnici je</w:t>
      </w:r>
      <w:r w:rsidR="008D4204">
        <w:t xml:space="preserve"> hkrati lahko prisotnih največ 5</w:t>
      </w:r>
      <w:r>
        <w:t xml:space="preserve"> odraslih ose</w:t>
      </w:r>
      <w:r w:rsidR="008D4204">
        <w:t>b (npr. 2 strokovni delavki in 3</w:t>
      </w:r>
      <w:r>
        <w:t xml:space="preserve"> starši z otroki na </w:t>
      </w:r>
      <w:r w:rsidR="008A5C9F">
        <w:t>uvajanju).</w:t>
      </w:r>
    </w:p>
    <w:p w:rsidR="00521E8D" w:rsidRDefault="008A5C9F" w:rsidP="008A5C9F">
      <w:pPr>
        <w:pStyle w:val="Odstavekseznama"/>
        <w:numPr>
          <w:ilvl w:val="4"/>
          <w:numId w:val="5"/>
        </w:numPr>
        <w:tabs>
          <w:tab w:val="left" w:pos="1594"/>
        </w:tabs>
        <w:ind w:hanging="181"/>
        <w:jc w:val="both"/>
      </w:pPr>
      <w:r>
        <w:t>Spodbujamo in usmerjamo</w:t>
      </w:r>
      <w:r w:rsidR="00DE4728">
        <w:t xml:space="preserve"> starše, da spoštujejo navodila NIJZ (primerna</w:t>
      </w:r>
      <w:r w:rsidR="00DE4728">
        <w:rPr>
          <w:spacing w:val="-12"/>
        </w:rPr>
        <w:t xml:space="preserve"> </w:t>
      </w:r>
      <w:r w:rsidR="00DE4728">
        <w:t>razdalja,</w:t>
      </w:r>
      <w:r>
        <w:t xml:space="preserve"> </w:t>
      </w:r>
      <w:r w:rsidR="00DE4728" w:rsidRPr="008A5C9F">
        <w:rPr>
          <w:b/>
          <w:u w:val="single"/>
        </w:rPr>
        <w:t>obvezne maske</w:t>
      </w:r>
      <w:r w:rsidR="00521E8D">
        <w:t>, razkuževanje, v igralnico vstopajo v copatah ali nogavicah).</w:t>
      </w:r>
    </w:p>
    <w:p w:rsidR="00CB7A10" w:rsidRDefault="00DE4728">
      <w:pPr>
        <w:pStyle w:val="Odstavekseznama"/>
        <w:numPr>
          <w:ilvl w:val="4"/>
          <w:numId w:val="5"/>
        </w:numPr>
        <w:tabs>
          <w:tab w:val="left" w:pos="1594"/>
        </w:tabs>
        <w:spacing w:before="41" w:line="273" w:lineRule="auto"/>
        <w:ind w:right="685" w:hanging="180"/>
      </w:pPr>
      <w:r>
        <w:t>Starši naj, kolikor se le da, ostajajo na enem mestu in imajo stike samo s svojim otrokom oz. nimajo stikov z drugimi</w:t>
      </w:r>
      <w:r>
        <w:rPr>
          <w:spacing w:val="-3"/>
        </w:rPr>
        <w:t xml:space="preserve"> </w:t>
      </w:r>
      <w:r>
        <w:t>otroki.</w:t>
      </w:r>
    </w:p>
    <w:p w:rsidR="00CB7A10" w:rsidRDefault="008A5C9F">
      <w:pPr>
        <w:pStyle w:val="Odstavekseznama"/>
        <w:numPr>
          <w:ilvl w:val="4"/>
          <w:numId w:val="5"/>
        </w:numPr>
        <w:tabs>
          <w:tab w:val="left" w:pos="1594"/>
        </w:tabs>
        <w:spacing w:line="276" w:lineRule="auto"/>
        <w:ind w:right="215" w:hanging="180"/>
        <w:jc w:val="both"/>
      </w:pPr>
      <w:r>
        <w:t>Čas uvajanja organiziramo</w:t>
      </w:r>
      <w:r w:rsidR="00DE4728">
        <w:t xml:space="preserve"> tako, da starši niso prisotni vse dni, druge dni pa naj otrok ostaja sam in krajši čas. Čas omejimo tako, da je uvajanje s starši </w:t>
      </w:r>
      <w:r w:rsidR="008D4204">
        <w:t>vsaj 1</w:t>
      </w:r>
      <w:r w:rsidR="00CC3461">
        <w:t>-</w:t>
      </w:r>
      <w:r w:rsidR="00DE4728">
        <w:t>krat, nato pa poteka uvajanje otrok sam</w:t>
      </w:r>
      <w:r w:rsidR="00521E8D">
        <w:t>ih za krajši čas – otrok ostane glede na starostno obdobje – najmanj 15 min. in največ 1 uro; nato se novinci zamenjajo.</w:t>
      </w:r>
    </w:p>
    <w:p w:rsidR="00CB7A10" w:rsidRDefault="00DE4728">
      <w:pPr>
        <w:pStyle w:val="Odstavekseznama"/>
        <w:numPr>
          <w:ilvl w:val="4"/>
          <w:numId w:val="5"/>
        </w:numPr>
        <w:tabs>
          <w:tab w:val="left" w:pos="1594"/>
        </w:tabs>
        <w:spacing w:line="278" w:lineRule="auto"/>
        <w:ind w:right="883" w:hanging="180"/>
        <w:jc w:val="both"/>
      </w:pPr>
      <w:r>
        <w:t>Izvajanje uvajanja bomo prilagajali potrebam glede na konkretne situacije.</w:t>
      </w:r>
    </w:p>
    <w:p w:rsidR="00CB7A10" w:rsidRDefault="00CB7A10">
      <w:pPr>
        <w:pStyle w:val="Telobesedila"/>
        <w:spacing w:before="3"/>
        <w:rPr>
          <w:sz w:val="16"/>
        </w:rPr>
      </w:pPr>
    </w:p>
    <w:p w:rsidR="00CB7A10" w:rsidRDefault="00DE4728">
      <w:pPr>
        <w:pStyle w:val="Naslov2"/>
        <w:numPr>
          <w:ilvl w:val="1"/>
          <w:numId w:val="5"/>
        </w:numPr>
        <w:tabs>
          <w:tab w:val="left" w:pos="712"/>
          <w:tab w:val="left" w:pos="713"/>
        </w:tabs>
        <w:ind w:hanging="577"/>
        <w:rPr>
          <w:rFonts w:ascii="Georgia" w:hAnsi="Georgia"/>
        </w:rPr>
      </w:pPr>
      <w:bookmarkStart w:id="3" w:name="_bookmark3"/>
      <w:bookmarkEnd w:id="3"/>
      <w:r>
        <w:rPr>
          <w:rFonts w:ascii="Georgia" w:hAnsi="Georgia"/>
          <w:color w:val="365F91"/>
        </w:rPr>
        <w:t>Starši</w:t>
      </w:r>
      <w:r>
        <w:rPr>
          <w:rFonts w:ascii="Georgia" w:hAnsi="Georgia"/>
          <w:color w:val="365F91"/>
          <w:spacing w:val="-7"/>
        </w:rPr>
        <w:t xml:space="preserve"> </w:t>
      </w:r>
      <w:r>
        <w:rPr>
          <w:rFonts w:ascii="Georgia" w:hAnsi="Georgia"/>
          <w:color w:val="365F91"/>
        </w:rPr>
        <w:t>/družine</w:t>
      </w:r>
    </w:p>
    <w:p w:rsidR="00CB7A10" w:rsidRDefault="00DE4728">
      <w:pPr>
        <w:pStyle w:val="Odstavekseznama"/>
        <w:numPr>
          <w:ilvl w:val="2"/>
          <w:numId w:val="5"/>
        </w:numPr>
        <w:tabs>
          <w:tab w:val="left" w:pos="857"/>
        </w:tabs>
        <w:spacing w:before="42" w:line="276" w:lineRule="auto"/>
        <w:ind w:right="176"/>
      </w:pPr>
      <w:r>
        <w:t>Predhodno vam bodo vodje oddelkov poslale po e-pošti priporočila. Od vas pričakujemo, da jih preberete, pisno odgovorite, da ste z njimi seznanjeni in jih v času uvajanja in tudi kasneje dosledno</w:t>
      </w:r>
      <w:r>
        <w:rPr>
          <w:spacing w:val="-3"/>
        </w:rPr>
        <w:t xml:space="preserve"> </w:t>
      </w:r>
      <w:r>
        <w:t>upoštevate:</w:t>
      </w:r>
    </w:p>
    <w:p w:rsidR="00CB7A10" w:rsidRDefault="00DE4728" w:rsidP="00CC3461">
      <w:pPr>
        <w:pStyle w:val="Odstavekseznama"/>
        <w:numPr>
          <w:ilvl w:val="3"/>
          <w:numId w:val="5"/>
        </w:numPr>
        <w:tabs>
          <w:tab w:val="left" w:pos="1577"/>
        </w:tabs>
        <w:ind w:hanging="361"/>
      </w:pPr>
      <w:r>
        <w:t>HIGIENSKA PRIPOROČILA ZA VRTCE ZA PREPREČEVANJE ŠIRJENJA</w:t>
      </w:r>
      <w:r>
        <w:rPr>
          <w:spacing w:val="-10"/>
        </w:rPr>
        <w:t xml:space="preserve"> </w:t>
      </w:r>
      <w:r>
        <w:t>SARS-CoV-2:</w:t>
      </w:r>
      <w:r w:rsidR="00CC3461">
        <w:t xml:space="preserve"> p</w:t>
      </w:r>
      <w:r>
        <w:t>riporočila za obdobje, ko se v državi pojavljajo posamični primeri in skupki primerov COVID-19</w:t>
      </w:r>
    </w:p>
    <w:p w:rsidR="00CB7A10" w:rsidRDefault="00DE4728">
      <w:pPr>
        <w:pStyle w:val="Odstavekseznama"/>
        <w:numPr>
          <w:ilvl w:val="3"/>
          <w:numId w:val="5"/>
        </w:numPr>
        <w:tabs>
          <w:tab w:val="left" w:pos="1577"/>
        </w:tabs>
        <w:spacing w:before="5" w:line="276" w:lineRule="auto"/>
        <w:ind w:right="796"/>
      </w:pPr>
      <w:r>
        <w:t>HIGIENSKA PRIPOROČILA ZA VRTCE ZA PREPREČEVANJE ŠIRJENJA SARS-CoV-2, Priporočila za obdobje UVAJANJA V</w:t>
      </w:r>
      <w:r>
        <w:rPr>
          <w:spacing w:val="-4"/>
        </w:rPr>
        <w:t xml:space="preserve"> </w:t>
      </w:r>
      <w:r>
        <w:t>VRTEC</w:t>
      </w:r>
    </w:p>
    <w:p w:rsidR="00CB7A10" w:rsidRDefault="00DE4728">
      <w:pPr>
        <w:pStyle w:val="Odstavekseznama"/>
        <w:numPr>
          <w:ilvl w:val="2"/>
          <w:numId w:val="5"/>
        </w:numPr>
        <w:tabs>
          <w:tab w:val="left" w:pos="857"/>
        </w:tabs>
        <w:spacing w:line="278" w:lineRule="auto"/>
        <w:ind w:right="251"/>
      </w:pPr>
      <w:r>
        <w:t>O morebitnih zdravstvenih posebnostih, ki bi vašemu otroku omejevale vključitev v vrtec, se posvetujte s pediatrom in vrtec seznanite s sklepom</w:t>
      </w:r>
      <w:r>
        <w:rPr>
          <w:spacing w:val="-5"/>
        </w:rPr>
        <w:t xml:space="preserve"> </w:t>
      </w:r>
      <w:r>
        <w:t>pediatra.</w:t>
      </w:r>
    </w:p>
    <w:p w:rsidR="00CB7A10" w:rsidRDefault="00DE4728" w:rsidP="00521E8D">
      <w:pPr>
        <w:pStyle w:val="Odstavekseznama"/>
        <w:numPr>
          <w:ilvl w:val="2"/>
          <w:numId w:val="5"/>
        </w:numPr>
        <w:tabs>
          <w:tab w:val="left" w:pos="857"/>
        </w:tabs>
        <w:spacing w:line="265" w:lineRule="exact"/>
        <w:ind w:hanging="361"/>
      </w:pPr>
      <w:r>
        <w:t>Pred vstopom v vrtec dostavite vodji oddelka podpisano izjavo (Priloga</w:t>
      </w:r>
      <w:r>
        <w:rPr>
          <w:spacing w:val="-13"/>
        </w:rPr>
        <w:t xml:space="preserve"> </w:t>
      </w:r>
      <w:r>
        <w:t>1)</w:t>
      </w:r>
    </w:p>
    <w:p w:rsidR="00CB7A10" w:rsidRDefault="00DE4728" w:rsidP="00521E8D">
      <w:pPr>
        <w:pStyle w:val="Odstavekseznama"/>
        <w:numPr>
          <w:ilvl w:val="2"/>
          <w:numId w:val="5"/>
        </w:numPr>
        <w:tabs>
          <w:tab w:val="left" w:pos="857"/>
        </w:tabs>
        <w:spacing w:before="41"/>
        <w:ind w:hanging="361"/>
      </w:pPr>
      <w:r>
        <w:t>Z vodjami oddelka lahko komunicirate tudi preko e-pošte ali drugih komunikacijskih oblik IKT povezav</w:t>
      </w:r>
    </w:p>
    <w:p w:rsidR="00DB3F95" w:rsidRDefault="00DE4728" w:rsidP="00CC3461">
      <w:pPr>
        <w:pStyle w:val="Odstavekseznama"/>
        <w:numPr>
          <w:ilvl w:val="0"/>
          <w:numId w:val="3"/>
        </w:numPr>
        <w:tabs>
          <w:tab w:val="left" w:pos="1576"/>
          <w:tab w:val="left" w:pos="1577"/>
        </w:tabs>
        <w:spacing w:before="2"/>
        <w:ind w:hanging="361"/>
      </w:pPr>
      <w:r>
        <w:t>Upoštevajte dogovore postopka uvajanja</w:t>
      </w:r>
      <w:bookmarkStart w:id="4" w:name="_GoBack"/>
      <w:bookmarkEnd w:id="4"/>
    </w:p>
    <w:p w:rsidR="00CB7A10" w:rsidRDefault="00DE4728">
      <w:pPr>
        <w:pStyle w:val="Odstavekseznama"/>
        <w:numPr>
          <w:ilvl w:val="2"/>
          <w:numId w:val="5"/>
        </w:numPr>
        <w:tabs>
          <w:tab w:val="left" w:pos="857"/>
        </w:tabs>
        <w:spacing w:before="38"/>
        <w:ind w:hanging="361"/>
      </w:pPr>
      <w:r>
        <w:t>Postopek</w:t>
      </w:r>
      <w:r>
        <w:rPr>
          <w:spacing w:val="-1"/>
        </w:rPr>
        <w:t xml:space="preserve"> </w:t>
      </w:r>
      <w:r>
        <w:t>UVAJANJA</w:t>
      </w:r>
    </w:p>
    <w:p w:rsidR="00CB7A10" w:rsidRDefault="00DE4728">
      <w:pPr>
        <w:pStyle w:val="Odstavekseznama"/>
        <w:numPr>
          <w:ilvl w:val="0"/>
          <w:numId w:val="2"/>
        </w:numPr>
        <w:tabs>
          <w:tab w:val="left" w:pos="1576"/>
          <w:tab w:val="left" w:pos="1577"/>
        </w:tabs>
        <w:spacing w:before="42" w:line="273" w:lineRule="auto"/>
        <w:ind w:right="577"/>
      </w:pPr>
      <w:r>
        <w:t>Ob prihodu otroka prinesejo podpisano izjavo (Priloga 1), če je niste oddali že na individualnem pogovoru oz. če le tega ni</w:t>
      </w:r>
      <w:r>
        <w:rPr>
          <w:spacing w:val="-8"/>
        </w:rPr>
        <w:t xml:space="preserve"> </w:t>
      </w:r>
      <w:r>
        <w:t>bilo.</w:t>
      </w:r>
    </w:p>
    <w:p w:rsidR="00CB7A10" w:rsidRDefault="00DE4728">
      <w:pPr>
        <w:pStyle w:val="Odstavekseznama"/>
        <w:numPr>
          <w:ilvl w:val="0"/>
          <w:numId w:val="2"/>
        </w:numPr>
        <w:tabs>
          <w:tab w:val="left" w:pos="1576"/>
          <w:tab w:val="left" w:pos="1577"/>
        </w:tabs>
        <w:spacing w:before="4"/>
        <w:ind w:hanging="361"/>
      </w:pPr>
      <w:r>
        <w:t>Ob uvajanju otrok v vrtec ste starši lahko</w:t>
      </w:r>
      <w:r>
        <w:rPr>
          <w:spacing w:val="-6"/>
        </w:rPr>
        <w:t xml:space="preserve"> </w:t>
      </w:r>
      <w:r>
        <w:t>prisotni.</w:t>
      </w:r>
    </w:p>
    <w:p w:rsidR="00521E8D" w:rsidRDefault="00521E8D">
      <w:pPr>
        <w:pStyle w:val="Odstavekseznama"/>
        <w:numPr>
          <w:ilvl w:val="0"/>
          <w:numId w:val="2"/>
        </w:numPr>
        <w:tabs>
          <w:tab w:val="left" w:pos="1576"/>
          <w:tab w:val="left" w:pos="1577"/>
        </w:tabs>
        <w:spacing w:before="4"/>
        <w:ind w:hanging="361"/>
      </w:pPr>
      <w:r>
        <w:t>V igralnico vstopajte v copatah ali nogavicah.</w:t>
      </w:r>
    </w:p>
    <w:p w:rsidR="00CB7A10" w:rsidRDefault="00DE4728">
      <w:pPr>
        <w:pStyle w:val="Odstavekseznama"/>
        <w:numPr>
          <w:ilvl w:val="0"/>
          <w:numId w:val="2"/>
        </w:numPr>
        <w:tabs>
          <w:tab w:val="left" w:pos="1576"/>
          <w:tab w:val="left" w:pos="1577"/>
        </w:tabs>
        <w:spacing w:before="42"/>
        <w:ind w:hanging="361"/>
      </w:pPr>
      <w:r>
        <w:t>Dosledno izvajajte vse higienske ukrepe (v vrtec naj prihajajo le zdrave</w:t>
      </w:r>
      <w:r>
        <w:rPr>
          <w:spacing w:val="-14"/>
        </w:rPr>
        <w:t xml:space="preserve"> </w:t>
      </w:r>
      <w:r>
        <w:t>osebe,</w:t>
      </w:r>
    </w:p>
    <w:p w:rsidR="00CB7A10" w:rsidRDefault="00DE4728">
      <w:pPr>
        <w:pStyle w:val="Telobesedila"/>
        <w:spacing w:before="38" w:line="276" w:lineRule="auto"/>
        <w:ind w:left="1576" w:right="550"/>
      </w:pPr>
      <w:r>
        <w:t>razkuževanje rok ob vstopu v vrtec, uporaba zaščite predela nosu in ust, pravilna higiena kašlja in kihanja, upoštevanja razdalje vsaj 1,5 metra, kjer je le mogoče).</w:t>
      </w:r>
    </w:p>
    <w:p w:rsidR="00CB7A10" w:rsidRDefault="00DE4728">
      <w:pPr>
        <w:pStyle w:val="Odstavekseznama"/>
        <w:numPr>
          <w:ilvl w:val="0"/>
          <w:numId w:val="2"/>
        </w:numPr>
        <w:tabs>
          <w:tab w:val="left" w:pos="1576"/>
          <w:tab w:val="left" w:pos="1577"/>
        </w:tabs>
        <w:spacing w:before="2"/>
        <w:ind w:hanging="361"/>
      </w:pPr>
      <w:r>
        <w:t>V igralnici, kolikor se da, ostajajte na enem</w:t>
      </w:r>
      <w:r>
        <w:rPr>
          <w:spacing w:val="-9"/>
        </w:rPr>
        <w:t xml:space="preserve"> </w:t>
      </w:r>
      <w:r>
        <w:t>mestu.</w:t>
      </w:r>
    </w:p>
    <w:p w:rsidR="00CB7A10" w:rsidRDefault="00DE4728">
      <w:pPr>
        <w:pStyle w:val="Odstavekseznama"/>
        <w:numPr>
          <w:ilvl w:val="0"/>
          <w:numId w:val="2"/>
        </w:numPr>
        <w:tabs>
          <w:tab w:val="left" w:pos="1576"/>
          <w:tab w:val="left" w:pos="1577"/>
        </w:tabs>
        <w:spacing w:before="40"/>
        <w:ind w:hanging="361"/>
      </w:pPr>
      <w:r>
        <w:t>Stike vzdržujte le s svojim</w:t>
      </w:r>
      <w:r>
        <w:rPr>
          <w:spacing w:val="-6"/>
        </w:rPr>
        <w:t xml:space="preserve"> </w:t>
      </w:r>
      <w:r>
        <w:t>otrokom.</w:t>
      </w:r>
    </w:p>
    <w:p w:rsidR="00CB7A10" w:rsidRDefault="00DE4728">
      <w:pPr>
        <w:pStyle w:val="Odstavekseznama"/>
        <w:numPr>
          <w:ilvl w:val="0"/>
          <w:numId w:val="2"/>
        </w:numPr>
        <w:tabs>
          <w:tab w:val="left" w:pos="1576"/>
          <w:tab w:val="left" w:pos="1577"/>
        </w:tabs>
        <w:spacing w:before="41" w:line="276" w:lineRule="auto"/>
        <w:ind w:right="494"/>
      </w:pPr>
      <w:r>
        <w:t>Otrok za sprejemanje novega okolja in novih oseb potrebuje vaš odziv, zrcali vaše doživljanje, zato vas tako pogosto pogleda v obraz. Ker boste imeli masko, ne bo mogel videti vaše reakcije na obrazu, zato je pomembno, da vse reakcije odobravanja, opogumljanja in spodbujanja jasno pokažete na drug</w:t>
      </w:r>
      <w:r>
        <w:rPr>
          <w:spacing w:val="-11"/>
        </w:rPr>
        <w:t xml:space="preserve"> </w:t>
      </w:r>
      <w:r>
        <w:t>način.</w:t>
      </w:r>
    </w:p>
    <w:p w:rsidR="00CB7A10" w:rsidRDefault="00DE4728">
      <w:pPr>
        <w:pStyle w:val="Naslov3"/>
        <w:numPr>
          <w:ilvl w:val="0"/>
          <w:numId w:val="2"/>
        </w:numPr>
        <w:tabs>
          <w:tab w:val="left" w:pos="1576"/>
          <w:tab w:val="left" w:pos="1577"/>
        </w:tabs>
        <w:spacing w:before="0" w:line="276" w:lineRule="auto"/>
        <w:ind w:right="620"/>
        <w:rPr>
          <w:u w:val="none"/>
        </w:rPr>
      </w:pPr>
      <w:r>
        <w:lastRenderedPageBreak/>
        <w:t>Po uvajanju čimprej zapustite garderobo in vrtec in se ne zadržujte v prostorih vrtca.</w:t>
      </w:r>
    </w:p>
    <w:p w:rsidR="00CB7A10" w:rsidRDefault="00521E8D" w:rsidP="00744B85">
      <w:pPr>
        <w:pStyle w:val="Odstavekseznama"/>
        <w:numPr>
          <w:ilvl w:val="0"/>
          <w:numId w:val="2"/>
        </w:numPr>
        <w:tabs>
          <w:tab w:val="left" w:pos="1576"/>
          <w:tab w:val="left" w:pos="1577"/>
        </w:tabs>
        <w:spacing w:line="276" w:lineRule="auto"/>
        <w:ind w:right="208"/>
      </w:pPr>
      <w:r>
        <w:t xml:space="preserve">Dan ali dva </w:t>
      </w:r>
      <w:r w:rsidR="00DE4728">
        <w:t xml:space="preserve">boste pri uvajanju lahko prisotnosti, druge dni pa bo uvajanje potekalo brez vaše prisotnosti, zato pa bo otrok v vrtcu ostal le nekaj časa. Po njega boste </w:t>
      </w:r>
      <w:r w:rsidR="00744B85">
        <w:t>prihajali po dogovoru z vodjo oddelka. Čas uvajanja bo potekal glede na potrebe otrok</w:t>
      </w:r>
      <w:r w:rsidR="00DE4728">
        <w:t>a</w:t>
      </w:r>
      <w:r w:rsidR="00744B85">
        <w:t xml:space="preserve"> in vaše razpoložljivosti. </w:t>
      </w:r>
    </w:p>
    <w:p w:rsidR="00744B85" w:rsidRDefault="00744B85" w:rsidP="00744B85">
      <w:pPr>
        <w:pStyle w:val="Odstavekseznama"/>
        <w:numPr>
          <w:ilvl w:val="0"/>
          <w:numId w:val="2"/>
        </w:numPr>
        <w:tabs>
          <w:tab w:val="left" w:pos="1576"/>
          <w:tab w:val="left" w:pos="1577"/>
        </w:tabs>
        <w:spacing w:line="276" w:lineRule="auto"/>
        <w:ind w:right="208"/>
      </w:pPr>
      <w:r>
        <w:t>Da bo uvajanje za otroka in vas potekalo čim manj s</w:t>
      </w:r>
      <w:r w:rsidR="00DE4728">
        <w:t>tresno, upoštevajte predloge in dobronamerne nasvete strokovnih delavk v oddelku.</w:t>
      </w:r>
    </w:p>
    <w:p w:rsidR="00744B85" w:rsidRDefault="00744B85" w:rsidP="00744B85">
      <w:pPr>
        <w:tabs>
          <w:tab w:val="left" w:pos="1576"/>
          <w:tab w:val="left" w:pos="1577"/>
        </w:tabs>
        <w:spacing w:line="276" w:lineRule="auto"/>
        <w:ind w:right="208"/>
      </w:pPr>
    </w:p>
    <w:p w:rsidR="00744B85" w:rsidRDefault="00744B85" w:rsidP="00744B85">
      <w:pPr>
        <w:tabs>
          <w:tab w:val="left" w:pos="1576"/>
          <w:tab w:val="left" w:pos="1577"/>
        </w:tabs>
        <w:spacing w:line="276" w:lineRule="auto"/>
        <w:ind w:right="208"/>
      </w:pPr>
    </w:p>
    <w:p w:rsidR="00744B85" w:rsidRDefault="00744B85" w:rsidP="00744B85">
      <w:pPr>
        <w:tabs>
          <w:tab w:val="left" w:pos="1576"/>
          <w:tab w:val="left" w:pos="1577"/>
        </w:tabs>
        <w:spacing w:line="276" w:lineRule="auto"/>
        <w:ind w:right="208"/>
      </w:pPr>
    </w:p>
    <w:p w:rsidR="00744B85" w:rsidRDefault="00744B85" w:rsidP="00744B85">
      <w:pPr>
        <w:pStyle w:val="Odstavekseznama"/>
        <w:tabs>
          <w:tab w:val="left" w:pos="1576"/>
          <w:tab w:val="left" w:pos="1577"/>
        </w:tabs>
        <w:spacing w:line="276" w:lineRule="auto"/>
        <w:ind w:right="208" w:firstLine="0"/>
      </w:pPr>
    </w:p>
    <w:p w:rsidR="00EC783A" w:rsidRDefault="00EC783A" w:rsidP="00744B85">
      <w:pPr>
        <w:pStyle w:val="Odstavekseznama"/>
        <w:tabs>
          <w:tab w:val="left" w:pos="1576"/>
          <w:tab w:val="left" w:pos="1577"/>
        </w:tabs>
        <w:spacing w:line="276" w:lineRule="auto"/>
        <w:ind w:right="208" w:firstLine="0"/>
      </w:pPr>
    </w:p>
    <w:p w:rsidR="00EC783A" w:rsidRDefault="00EC783A" w:rsidP="00744B85">
      <w:pPr>
        <w:pStyle w:val="Odstavekseznama"/>
        <w:tabs>
          <w:tab w:val="left" w:pos="1576"/>
          <w:tab w:val="left" w:pos="1577"/>
        </w:tabs>
        <w:spacing w:line="276" w:lineRule="auto"/>
        <w:ind w:right="208" w:firstLine="0"/>
      </w:pPr>
    </w:p>
    <w:p w:rsidR="00CB7A10" w:rsidRDefault="00CB7A10">
      <w:pPr>
        <w:pStyle w:val="Telobesedila"/>
      </w:pPr>
    </w:p>
    <w:p w:rsidR="00744B85" w:rsidRDefault="00744B85" w:rsidP="00521E8D">
      <w:r>
        <w:t>Pripravila:</w:t>
      </w:r>
      <w:r>
        <w:tab/>
      </w:r>
      <w:r>
        <w:tab/>
      </w:r>
    </w:p>
    <w:p w:rsidR="00744B85" w:rsidRDefault="00744B85" w:rsidP="00521E8D">
      <w:r>
        <w:t>Nataša Iljaž,</w:t>
      </w:r>
      <w:r w:rsidR="00EC783A">
        <w:tab/>
      </w:r>
      <w:r w:rsidR="00EC783A">
        <w:tab/>
      </w:r>
      <w:r w:rsidR="00EC783A">
        <w:tab/>
      </w:r>
      <w:r w:rsidR="00EC783A">
        <w:tab/>
      </w:r>
      <w:r w:rsidR="00EC783A">
        <w:tab/>
      </w:r>
      <w:r w:rsidR="00EC783A">
        <w:tab/>
      </w:r>
      <w:r w:rsidR="00EC783A">
        <w:tab/>
      </w:r>
      <w:r w:rsidR="00EC783A">
        <w:tab/>
        <w:t xml:space="preserve">          Mojca Bregar Goričar,</w:t>
      </w:r>
    </w:p>
    <w:p w:rsidR="00744B85" w:rsidRDefault="00744B85" w:rsidP="00521E8D">
      <w:r>
        <w:t>pomočnica ravnateljice v vrtcu</w:t>
      </w:r>
      <w:r w:rsidR="00EC783A">
        <w:tab/>
      </w:r>
      <w:r w:rsidR="00EC783A">
        <w:tab/>
      </w:r>
      <w:r w:rsidR="00EC783A">
        <w:tab/>
      </w:r>
      <w:r w:rsidR="00EC783A">
        <w:tab/>
      </w:r>
      <w:r w:rsidR="00EC783A">
        <w:tab/>
        <w:t xml:space="preserve">          ravnateljica</w:t>
      </w:r>
    </w:p>
    <w:p w:rsidR="00CB7A10" w:rsidRDefault="00EC783A" w:rsidP="00CC3461">
      <w:pPr>
        <w:rPr>
          <w:sz w:val="16"/>
        </w:rPr>
      </w:pPr>
      <w:r>
        <w:tab/>
      </w:r>
      <w:r>
        <w:tab/>
      </w:r>
    </w:p>
    <w:sectPr w:rsidR="00CB7A10" w:rsidSect="00521E8D">
      <w:pgSz w:w="11910" w:h="16840"/>
      <w:pgMar w:top="709" w:right="130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Carlito">
    <w:altName w:val="Arial"/>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B33"/>
    <w:multiLevelType w:val="multilevel"/>
    <w:tmpl w:val="520C1D6E"/>
    <w:lvl w:ilvl="0">
      <w:start w:val="1"/>
      <w:numFmt w:val="decimal"/>
      <w:lvlText w:val="%1"/>
      <w:lvlJc w:val="left"/>
      <w:pPr>
        <w:ind w:left="568" w:hanging="432"/>
      </w:pPr>
      <w:rPr>
        <w:rFonts w:ascii="Caladea" w:eastAsia="Caladea" w:hAnsi="Caladea" w:cs="Caladea" w:hint="default"/>
        <w:color w:val="365F91"/>
        <w:w w:val="99"/>
        <w:sz w:val="32"/>
        <w:szCs w:val="32"/>
        <w:lang w:val="sl-SI" w:eastAsia="en-US" w:bidi="ar-SA"/>
      </w:rPr>
    </w:lvl>
    <w:lvl w:ilvl="1">
      <w:start w:val="1"/>
      <w:numFmt w:val="decimal"/>
      <w:lvlText w:val="%1.%2"/>
      <w:lvlJc w:val="left"/>
      <w:pPr>
        <w:ind w:left="712" w:hanging="576"/>
      </w:pPr>
      <w:rPr>
        <w:rFonts w:ascii="Caladea" w:eastAsia="Caladea" w:hAnsi="Caladea" w:cs="Caladea" w:hint="default"/>
        <w:color w:val="365F91"/>
        <w:w w:val="99"/>
        <w:sz w:val="26"/>
        <w:szCs w:val="26"/>
        <w:lang w:val="sl-SI" w:eastAsia="en-US" w:bidi="ar-SA"/>
      </w:rPr>
    </w:lvl>
    <w:lvl w:ilvl="2">
      <w:start w:val="1"/>
      <w:numFmt w:val="decimal"/>
      <w:lvlText w:val="%3."/>
      <w:lvlJc w:val="left"/>
      <w:pPr>
        <w:ind w:left="856" w:hanging="360"/>
      </w:pPr>
      <w:rPr>
        <w:rFonts w:ascii="Carlito" w:eastAsia="Carlito" w:hAnsi="Carlito" w:cs="Carlito" w:hint="default"/>
        <w:w w:val="100"/>
        <w:sz w:val="22"/>
        <w:szCs w:val="22"/>
        <w:lang w:val="sl-SI" w:eastAsia="en-US" w:bidi="ar-SA"/>
      </w:rPr>
    </w:lvl>
    <w:lvl w:ilvl="3">
      <w:start w:val="1"/>
      <w:numFmt w:val="lowerLetter"/>
      <w:lvlText w:val="%4."/>
      <w:lvlJc w:val="left"/>
      <w:pPr>
        <w:ind w:left="1576" w:hanging="360"/>
      </w:pPr>
      <w:rPr>
        <w:rFonts w:hint="default"/>
        <w:spacing w:val="-1"/>
        <w:w w:val="100"/>
        <w:lang w:val="sl-SI" w:eastAsia="en-US" w:bidi="ar-SA"/>
      </w:rPr>
    </w:lvl>
    <w:lvl w:ilvl="4">
      <w:numFmt w:val="bullet"/>
      <w:lvlText w:val=""/>
      <w:lvlJc w:val="left"/>
      <w:pPr>
        <w:ind w:left="1593" w:hanging="360"/>
      </w:pPr>
      <w:rPr>
        <w:rFonts w:ascii="Symbol" w:eastAsia="Symbol" w:hAnsi="Symbol" w:cs="Symbol" w:hint="default"/>
        <w:w w:val="100"/>
        <w:sz w:val="22"/>
        <w:szCs w:val="22"/>
        <w:lang w:val="sl-SI" w:eastAsia="en-US" w:bidi="ar-SA"/>
      </w:rPr>
    </w:lvl>
    <w:lvl w:ilvl="5">
      <w:numFmt w:val="bullet"/>
      <w:lvlText w:val="•"/>
      <w:lvlJc w:val="left"/>
      <w:pPr>
        <w:ind w:left="1600" w:hanging="360"/>
      </w:pPr>
      <w:rPr>
        <w:rFonts w:hint="default"/>
        <w:lang w:val="sl-SI" w:eastAsia="en-US" w:bidi="ar-SA"/>
      </w:rPr>
    </w:lvl>
    <w:lvl w:ilvl="6">
      <w:numFmt w:val="bullet"/>
      <w:lvlText w:val="•"/>
      <w:lvlJc w:val="left"/>
      <w:pPr>
        <w:ind w:left="3145" w:hanging="360"/>
      </w:pPr>
      <w:rPr>
        <w:rFonts w:hint="default"/>
        <w:lang w:val="sl-SI" w:eastAsia="en-US" w:bidi="ar-SA"/>
      </w:rPr>
    </w:lvl>
    <w:lvl w:ilvl="7">
      <w:numFmt w:val="bullet"/>
      <w:lvlText w:val="•"/>
      <w:lvlJc w:val="left"/>
      <w:pPr>
        <w:ind w:left="4690" w:hanging="360"/>
      </w:pPr>
      <w:rPr>
        <w:rFonts w:hint="default"/>
        <w:lang w:val="sl-SI" w:eastAsia="en-US" w:bidi="ar-SA"/>
      </w:rPr>
    </w:lvl>
    <w:lvl w:ilvl="8">
      <w:numFmt w:val="bullet"/>
      <w:lvlText w:val="•"/>
      <w:lvlJc w:val="left"/>
      <w:pPr>
        <w:ind w:left="6235" w:hanging="360"/>
      </w:pPr>
      <w:rPr>
        <w:rFonts w:hint="default"/>
        <w:lang w:val="sl-SI" w:eastAsia="en-US" w:bidi="ar-SA"/>
      </w:rPr>
    </w:lvl>
  </w:abstractNum>
  <w:abstractNum w:abstractNumId="1" w15:restartNumberingAfterBreak="0">
    <w:nsid w:val="0B056894"/>
    <w:multiLevelType w:val="hybridMultilevel"/>
    <w:tmpl w:val="84D09B58"/>
    <w:lvl w:ilvl="0" w:tplc="17A20764">
      <w:numFmt w:val="bullet"/>
      <w:lvlText w:val=""/>
      <w:lvlJc w:val="left"/>
      <w:pPr>
        <w:ind w:left="1576" w:hanging="360"/>
      </w:pPr>
      <w:rPr>
        <w:rFonts w:ascii="Symbol" w:eastAsia="Symbol" w:hAnsi="Symbol" w:cs="Symbol" w:hint="default"/>
        <w:w w:val="100"/>
        <w:sz w:val="22"/>
        <w:szCs w:val="22"/>
        <w:lang w:val="sl-SI" w:eastAsia="en-US" w:bidi="ar-SA"/>
      </w:rPr>
    </w:lvl>
    <w:lvl w:ilvl="1" w:tplc="019C3D76">
      <w:numFmt w:val="bullet"/>
      <w:lvlText w:val="•"/>
      <w:lvlJc w:val="left"/>
      <w:pPr>
        <w:ind w:left="2354" w:hanging="360"/>
      </w:pPr>
      <w:rPr>
        <w:rFonts w:hint="default"/>
        <w:lang w:val="sl-SI" w:eastAsia="en-US" w:bidi="ar-SA"/>
      </w:rPr>
    </w:lvl>
    <w:lvl w:ilvl="2" w:tplc="30082FFC">
      <w:numFmt w:val="bullet"/>
      <w:lvlText w:val="•"/>
      <w:lvlJc w:val="left"/>
      <w:pPr>
        <w:ind w:left="3129" w:hanging="360"/>
      </w:pPr>
      <w:rPr>
        <w:rFonts w:hint="default"/>
        <w:lang w:val="sl-SI" w:eastAsia="en-US" w:bidi="ar-SA"/>
      </w:rPr>
    </w:lvl>
    <w:lvl w:ilvl="3" w:tplc="2864DAAC">
      <w:numFmt w:val="bullet"/>
      <w:lvlText w:val="•"/>
      <w:lvlJc w:val="left"/>
      <w:pPr>
        <w:ind w:left="3903" w:hanging="360"/>
      </w:pPr>
      <w:rPr>
        <w:rFonts w:hint="default"/>
        <w:lang w:val="sl-SI" w:eastAsia="en-US" w:bidi="ar-SA"/>
      </w:rPr>
    </w:lvl>
    <w:lvl w:ilvl="4" w:tplc="B04825F8">
      <w:numFmt w:val="bullet"/>
      <w:lvlText w:val="•"/>
      <w:lvlJc w:val="left"/>
      <w:pPr>
        <w:ind w:left="4678" w:hanging="360"/>
      </w:pPr>
      <w:rPr>
        <w:rFonts w:hint="default"/>
        <w:lang w:val="sl-SI" w:eastAsia="en-US" w:bidi="ar-SA"/>
      </w:rPr>
    </w:lvl>
    <w:lvl w:ilvl="5" w:tplc="E202245E">
      <w:numFmt w:val="bullet"/>
      <w:lvlText w:val="•"/>
      <w:lvlJc w:val="left"/>
      <w:pPr>
        <w:ind w:left="5453" w:hanging="360"/>
      </w:pPr>
      <w:rPr>
        <w:rFonts w:hint="default"/>
        <w:lang w:val="sl-SI" w:eastAsia="en-US" w:bidi="ar-SA"/>
      </w:rPr>
    </w:lvl>
    <w:lvl w:ilvl="6" w:tplc="8E0A885C">
      <w:numFmt w:val="bullet"/>
      <w:lvlText w:val="•"/>
      <w:lvlJc w:val="left"/>
      <w:pPr>
        <w:ind w:left="6227" w:hanging="360"/>
      </w:pPr>
      <w:rPr>
        <w:rFonts w:hint="default"/>
        <w:lang w:val="sl-SI" w:eastAsia="en-US" w:bidi="ar-SA"/>
      </w:rPr>
    </w:lvl>
    <w:lvl w:ilvl="7" w:tplc="C2D87E90">
      <w:numFmt w:val="bullet"/>
      <w:lvlText w:val="•"/>
      <w:lvlJc w:val="left"/>
      <w:pPr>
        <w:ind w:left="7002" w:hanging="360"/>
      </w:pPr>
      <w:rPr>
        <w:rFonts w:hint="default"/>
        <w:lang w:val="sl-SI" w:eastAsia="en-US" w:bidi="ar-SA"/>
      </w:rPr>
    </w:lvl>
    <w:lvl w:ilvl="8" w:tplc="C4E66154">
      <w:numFmt w:val="bullet"/>
      <w:lvlText w:val="•"/>
      <w:lvlJc w:val="left"/>
      <w:pPr>
        <w:ind w:left="7777" w:hanging="360"/>
      </w:pPr>
      <w:rPr>
        <w:rFonts w:hint="default"/>
        <w:lang w:val="sl-SI" w:eastAsia="en-US" w:bidi="ar-SA"/>
      </w:rPr>
    </w:lvl>
  </w:abstractNum>
  <w:abstractNum w:abstractNumId="2" w15:restartNumberingAfterBreak="0">
    <w:nsid w:val="2B546ED7"/>
    <w:multiLevelType w:val="hybridMultilevel"/>
    <w:tmpl w:val="02641302"/>
    <w:lvl w:ilvl="0" w:tplc="991E9D2A">
      <w:numFmt w:val="bullet"/>
      <w:lvlText w:val=""/>
      <w:lvlJc w:val="left"/>
      <w:pPr>
        <w:ind w:left="1206" w:hanging="360"/>
      </w:pPr>
      <w:rPr>
        <w:rFonts w:ascii="Symbol" w:eastAsia="Symbol" w:hAnsi="Symbol" w:cs="Symbol" w:hint="default"/>
        <w:w w:val="100"/>
        <w:sz w:val="22"/>
        <w:szCs w:val="22"/>
        <w:lang w:val="sl-SI" w:eastAsia="en-US" w:bidi="ar-SA"/>
      </w:rPr>
    </w:lvl>
    <w:lvl w:ilvl="1" w:tplc="FA88D75A">
      <w:numFmt w:val="bullet"/>
      <w:lvlText w:val="•"/>
      <w:lvlJc w:val="left"/>
      <w:pPr>
        <w:ind w:left="2012" w:hanging="360"/>
      </w:pPr>
      <w:rPr>
        <w:rFonts w:hint="default"/>
        <w:lang w:val="sl-SI" w:eastAsia="en-US" w:bidi="ar-SA"/>
      </w:rPr>
    </w:lvl>
    <w:lvl w:ilvl="2" w:tplc="4E6026B6">
      <w:numFmt w:val="bullet"/>
      <w:lvlText w:val="•"/>
      <w:lvlJc w:val="left"/>
      <w:pPr>
        <w:ind w:left="2825" w:hanging="360"/>
      </w:pPr>
      <w:rPr>
        <w:rFonts w:hint="default"/>
        <w:lang w:val="sl-SI" w:eastAsia="en-US" w:bidi="ar-SA"/>
      </w:rPr>
    </w:lvl>
    <w:lvl w:ilvl="3" w:tplc="91700C76">
      <w:numFmt w:val="bullet"/>
      <w:lvlText w:val="•"/>
      <w:lvlJc w:val="left"/>
      <w:pPr>
        <w:ind w:left="3637" w:hanging="360"/>
      </w:pPr>
      <w:rPr>
        <w:rFonts w:hint="default"/>
        <w:lang w:val="sl-SI" w:eastAsia="en-US" w:bidi="ar-SA"/>
      </w:rPr>
    </w:lvl>
    <w:lvl w:ilvl="4" w:tplc="5EE02504">
      <w:numFmt w:val="bullet"/>
      <w:lvlText w:val="•"/>
      <w:lvlJc w:val="left"/>
      <w:pPr>
        <w:ind w:left="4450" w:hanging="360"/>
      </w:pPr>
      <w:rPr>
        <w:rFonts w:hint="default"/>
        <w:lang w:val="sl-SI" w:eastAsia="en-US" w:bidi="ar-SA"/>
      </w:rPr>
    </w:lvl>
    <w:lvl w:ilvl="5" w:tplc="971CBB54">
      <w:numFmt w:val="bullet"/>
      <w:lvlText w:val="•"/>
      <w:lvlJc w:val="left"/>
      <w:pPr>
        <w:ind w:left="5263" w:hanging="360"/>
      </w:pPr>
      <w:rPr>
        <w:rFonts w:hint="default"/>
        <w:lang w:val="sl-SI" w:eastAsia="en-US" w:bidi="ar-SA"/>
      </w:rPr>
    </w:lvl>
    <w:lvl w:ilvl="6" w:tplc="1A5CB39C">
      <w:numFmt w:val="bullet"/>
      <w:lvlText w:val="•"/>
      <w:lvlJc w:val="left"/>
      <w:pPr>
        <w:ind w:left="6075" w:hanging="360"/>
      </w:pPr>
      <w:rPr>
        <w:rFonts w:hint="default"/>
        <w:lang w:val="sl-SI" w:eastAsia="en-US" w:bidi="ar-SA"/>
      </w:rPr>
    </w:lvl>
    <w:lvl w:ilvl="7" w:tplc="05CCC594">
      <w:numFmt w:val="bullet"/>
      <w:lvlText w:val="•"/>
      <w:lvlJc w:val="left"/>
      <w:pPr>
        <w:ind w:left="6888" w:hanging="360"/>
      </w:pPr>
      <w:rPr>
        <w:rFonts w:hint="default"/>
        <w:lang w:val="sl-SI" w:eastAsia="en-US" w:bidi="ar-SA"/>
      </w:rPr>
    </w:lvl>
    <w:lvl w:ilvl="8" w:tplc="4A2E4AC6">
      <w:numFmt w:val="bullet"/>
      <w:lvlText w:val="•"/>
      <w:lvlJc w:val="left"/>
      <w:pPr>
        <w:ind w:left="7701" w:hanging="360"/>
      </w:pPr>
      <w:rPr>
        <w:rFonts w:hint="default"/>
        <w:lang w:val="sl-SI" w:eastAsia="en-US" w:bidi="ar-SA"/>
      </w:rPr>
    </w:lvl>
  </w:abstractNum>
  <w:abstractNum w:abstractNumId="3" w15:restartNumberingAfterBreak="0">
    <w:nsid w:val="37363EFC"/>
    <w:multiLevelType w:val="hybridMultilevel"/>
    <w:tmpl w:val="FF6C92DC"/>
    <w:lvl w:ilvl="0" w:tplc="70A623B8">
      <w:start w:val="1"/>
      <w:numFmt w:val="decimal"/>
      <w:lvlText w:val="%1."/>
      <w:lvlJc w:val="left"/>
      <w:pPr>
        <w:ind w:left="1631" w:hanging="360"/>
      </w:pPr>
      <w:rPr>
        <w:rFonts w:ascii="Carlito" w:eastAsia="Carlito" w:hAnsi="Carlito" w:cs="Carlito" w:hint="default"/>
        <w:w w:val="100"/>
        <w:sz w:val="22"/>
        <w:szCs w:val="22"/>
        <w:lang w:val="sl-SI" w:eastAsia="en-US" w:bidi="ar-SA"/>
      </w:rPr>
    </w:lvl>
    <w:lvl w:ilvl="1" w:tplc="A64654F6">
      <w:numFmt w:val="bullet"/>
      <w:lvlText w:val="•"/>
      <w:lvlJc w:val="left"/>
      <w:pPr>
        <w:ind w:left="2408" w:hanging="360"/>
      </w:pPr>
      <w:rPr>
        <w:rFonts w:hint="default"/>
        <w:lang w:val="sl-SI" w:eastAsia="en-US" w:bidi="ar-SA"/>
      </w:rPr>
    </w:lvl>
    <w:lvl w:ilvl="2" w:tplc="D13A5D12">
      <w:numFmt w:val="bullet"/>
      <w:lvlText w:val="•"/>
      <w:lvlJc w:val="left"/>
      <w:pPr>
        <w:ind w:left="3177" w:hanging="360"/>
      </w:pPr>
      <w:rPr>
        <w:rFonts w:hint="default"/>
        <w:lang w:val="sl-SI" w:eastAsia="en-US" w:bidi="ar-SA"/>
      </w:rPr>
    </w:lvl>
    <w:lvl w:ilvl="3" w:tplc="EB281FDE">
      <w:numFmt w:val="bullet"/>
      <w:lvlText w:val="•"/>
      <w:lvlJc w:val="left"/>
      <w:pPr>
        <w:ind w:left="3945" w:hanging="360"/>
      </w:pPr>
      <w:rPr>
        <w:rFonts w:hint="default"/>
        <w:lang w:val="sl-SI" w:eastAsia="en-US" w:bidi="ar-SA"/>
      </w:rPr>
    </w:lvl>
    <w:lvl w:ilvl="4" w:tplc="0526CD4A">
      <w:numFmt w:val="bullet"/>
      <w:lvlText w:val="•"/>
      <w:lvlJc w:val="left"/>
      <w:pPr>
        <w:ind w:left="4714" w:hanging="360"/>
      </w:pPr>
      <w:rPr>
        <w:rFonts w:hint="default"/>
        <w:lang w:val="sl-SI" w:eastAsia="en-US" w:bidi="ar-SA"/>
      </w:rPr>
    </w:lvl>
    <w:lvl w:ilvl="5" w:tplc="286AE5CA">
      <w:numFmt w:val="bullet"/>
      <w:lvlText w:val="•"/>
      <w:lvlJc w:val="left"/>
      <w:pPr>
        <w:ind w:left="5483" w:hanging="360"/>
      </w:pPr>
      <w:rPr>
        <w:rFonts w:hint="default"/>
        <w:lang w:val="sl-SI" w:eastAsia="en-US" w:bidi="ar-SA"/>
      </w:rPr>
    </w:lvl>
    <w:lvl w:ilvl="6" w:tplc="FF723FAE">
      <w:numFmt w:val="bullet"/>
      <w:lvlText w:val="•"/>
      <w:lvlJc w:val="left"/>
      <w:pPr>
        <w:ind w:left="6251" w:hanging="360"/>
      </w:pPr>
      <w:rPr>
        <w:rFonts w:hint="default"/>
        <w:lang w:val="sl-SI" w:eastAsia="en-US" w:bidi="ar-SA"/>
      </w:rPr>
    </w:lvl>
    <w:lvl w:ilvl="7" w:tplc="7E44722A">
      <w:numFmt w:val="bullet"/>
      <w:lvlText w:val="•"/>
      <w:lvlJc w:val="left"/>
      <w:pPr>
        <w:ind w:left="7020" w:hanging="360"/>
      </w:pPr>
      <w:rPr>
        <w:rFonts w:hint="default"/>
        <w:lang w:val="sl-SI" w:eastAsia="en-US" w:bidi="ar-SA"/>
      </w:rPr>
    </w:lvl>
    <w:lvl w:ilvl="8" w:tplc="53D2FBDC">
      <w:numFmt w:val="bullet"/>
      <w:lvlText w:val="•"/>
      <w:lvlJc w:val="left"/>
      <w:pPr>
        <w:ind w:left="7789" w:hanging="360"/>
      </w:pPr>
      <w:rPr>
        <w:rFonts w:hint="default"/>
        <w:lang w:val="sl-SI" w:eastAsia="en-US" w:bidi="ar-SA"/>
      </w:rPr>
    </w:lvl>
  </w:abstractNum>
  <w:abstractNum w:abstractNumId="4" w15:restartNumberingAfterBreak="0">
    <w:nsid w:val="4ADA501E"/>
    <w:multiLevelType w:val="hybridMultilevel"/>
    <w:tmpl w:val="B7C0F414"/>
    <w:lvl w:ilvl="0" w:tplc="6EB8146C">
      <w:numFmt w:val="bullet"/>
      <w:lvlText w:val=""/>
      <w:lvlJc w:val="left"/>
      <w:pPr>
        <w:ind w:left="2313" w:hanging="360"/>
      </w:pPr>
      <w:rPr>
        <w:rFonts w:ascii="Symbol" w:eastAsia="Symbol" w:hAnsi="Symbol" w:cs="Symbol" w:hint="default"/>
        <w:w w:val="100"/>
        <w:sz w:val="22"/>
        <w:szCs w:val="22"/>
        <w:lang w:val="sl-SI" w:eastAsia="en-US" w:bidi="ar-SA"/>
      </w:rPr>
    </w:lvl>
    <w:lvl w:ilvl="1" w:tplc="04240003" w:tentative="1">
      <w:start w:val="1"/>
      <w:numFmt w:val="bullet"/>
      <w:lvlText w:val="o"/>
      <w:lvlJc w:val="left"/>
      <w:pPr>
        <w:ind w:left="3033" w:hanging="360"/>
      </w:pPr>
      <w:rPr>
        <w:rFonts w:ascii="Courier New" w:hAnsi="Courier New" w:cs="Courier New" w:hint="default"/>
      </w:rPr>
    </w:lvl>
    <w:lvl w:ilvl="2" w:tplc="04240005" w:tentative="1">
      <w:start w:val="1"/>
      <w:numFmt w:val="bullet"/>
      <w:lvlText w:val=""/>
      <w:lvlJc w:val="left"/>
      <w:pPr>
        <w:ind w:left="3753" w:hanging="360"/>
      </w:pPr>
      <w:rPr>
        <w:rFonts w:ascii="Wingdings" w:hAnsi="Wingdings" w:hint="default"/>
      </w:rPr>
    </w:lvl>
    <w:lvl w:ilvl="3" w:tplc="04240001" w:tentative="1">
      <w:start w:val="1"/>
      <w:numFmt w:val="bullet"/>
      <w:lvlText w:val=""/>
      <w:lvlJc w:val="left"/>
      <w:pPr>
        <w:ind w:left="4473" w:hanging="360"/>
      </w:pPr>
      <w:rPr>
        <w:rFonts w:ascii="Symbol" w:hAnsi="Symbol" w:hint="default"/>
      </w:rPr>
    </w:lvl>
    <w:lvl w:ilvl="4" w:tplc="04240003" w:tentative="1">
      <w:start w:val="1"/>
      <w:numFmt w:val="bullet"/>
      <w:lvlText w:val="o"/>
      <w:lvlJc w:val="left"/>
      <w:pPr>
        <w:ind w:left="5193" w:hanging="360"/>
      </w:pPr>
      <w:rPr>
        <w:rFonts w:ascii="Courier New" w:hAnsi="Courier New" w:cs="Courier New" w:hint="default"/>
      </w:rPr>
    </w:lvl>
    <w:lvl w:ilvl="5" w:tplc="04240005" w:tentative="1">
      <w:start w:val="1"/>
      <w:numFmt w:val="bullet"/>
      <w:lvlText w:val=""/>
      <w:lvlJc w:val="left"/>
      <w:pPr>
        <w:ind w:left="5913" w:hanging="360"/>
      </w:pPr>
      <w:rPr>
        <w:rFonts w:ascii="Wingdings" w:hAnsi="Wingdings" w:hint="default"/>
      </w:rPr>
    </w:lvl>
    <w:lvl w:ilvl="6" w:tplc="04240001" w:tentative="1">
      <w:start w:val="1"/>
      <w:numFmt w:val="bullet"/>
      <w:lvlText w:val=""/>
      <w:lvlJc w:val="left"/>
      <w:pPr>
        <w:ind w:left="6633" w:hanging="360"/>
      </w:pPr>
      <w:rPr>
        <w:rFonts w:ascii="Symbol" w:hAnsi="Symbol" w:hint="default"/>
      </w:rPr>
    </w:lvl>
    <w:lvl w:ilvl="7" w:tplc="04240003" w:tentative="1">
      <w:start w:val="1"/>
      <w:numFmt w:val="bullet"/>
      <w:lvlText w:val="o"/>
      <w:lvlJc w:val="left"/>
      <w:pPr>
        <w:ind w:left="7353" w:hanging="360"/>
      </w:pPr>
      <w:rPr>
        <w:rFonts w:ascii="Courier New" w:hAnsi="Courier New" w:cs="Courier New" w:hint="default"/>
      </w:rPr>
    </w:lvl>
    <w:lvl w:ilvl="8" w:tplc="04240005" w:tentative="1">
      <w:start w:val="1"/>
      <w:numFmt w:val="bullet"/>
      <w:lvlText w:val=""/>
      <w:lvlJc w:val="left"/>
      <w:pPr>
        <w:ind w:left="8073" w:hanging="360"/>
      </w:pPr>
      <w:rPr>
        <w:rFonts w:ascii="Wingdings" w:hAnsi="Wingdings" w:hint="default"/>
      </w:rPr>
    </w:lvl>
  </w:abstractNum>
  <w:abstractNum w:abstractNumId="5" w15:restartNumberingAfterBreak="0">
    <w:nsid w:val="4CF0490F"/>
    <w:multiLevelType w:val="multilevel"/>
    <w:tmpl w:val="5B589EF8"/>
    <w:lvl w:ilvl="0">
      <w:start w:val="1"/>
      <w:numFmt w:val="decimal"/>
      <w:lvlText w:val="%1"/>
      <w:lvlJc w:val="left"/>
      <w:pPr>
        <w:ind w:left="575" w:hanging="440"/>
      </w:pPr>
      <w:rPr>
        <w:rFonts w:ascii="Carlito" w:eastAsia="Carlito" w:hAnsi="Carlito" w:cs="Carlito" w:hint="default"/>
        <w:w w:val="100"/>
        <w:sz w:val="22"/>
        <w:szCs w:val="22"/>
        <w:lang w:val="sl-SI" w:eastAsia="en-US" w:bidi="ar-SA"/>
      </w:rPr>
    </w:lvl>
    <w:lvl w:ilvl="1">
      <w:start w:val="1"/>
      <w:numFmt w:val="decimal"/>
      <w:lvlText w:val="%1.%2"/>
      <w:lvlJc w:val="left"/>
      <w:pPr>
        <w:ind w:left="1017" w:hanging="660"/>
      </w:pPr>
      <w:rPr>
        <w:rFonts w:ascii="Carlito" w:eastAsia="Carlito" w:hAnsi="Carlito" w:cs="Carlito" w:hint="default"/>
        <w:spacing w:val="-1"/>
        <w:w w:val="100"/>
        <w:sz w:val="22"/>
        <w:szCs w:val="22"/>
        <w:lang w:val="sl-SI" w:eastAsia="en-US" w:bidi="ar-SA"/>
      </w:rPr>
    </w:lvl>
    <w:lvl w:ilvl="2">
      <w:numFmt w:val="bullet"/>
      <w:lvlText w:val="•"/>
      <w:lvlJc w:val="left"/>
      <w:pPr>
        <w:ind w:left="1942" w:hanging="660"/>
      </w:pPr>
      <w:rPr>
        <w:rFonts w:hint="default"/>
        <w:lang w:val="sl-SI" w:eastAsia="en-US" w:bidi="ar-SA"/>
      </w:rPr>
    </w:lvl>
    <w:lvl w:ilvl="3">
      <w:numFmt w:val="bullet"/>
      <w:lvlText w:val="•"/>
      <w:lvlJc w:val="left"/>
      <w:pPr>
        <w:ind w:left="2865" w:hanging="660"/>
      </w:pPr>
      <w:rPr>
        <w:rFonts w:hint="default"/>
        <w:lang w:val="sl-SI" w:eastAsia="en-US" w:bidi="ar-SA"/>
      </w:rPr>
    </w:lvl>
    <w:lvl w:ilvl="4">
      <w:numFmt w:val="bullet"/>
      <w:lvlText w:val="•"/>
      <w:lvlJc w:val="left"/>
      <w:pPr>
        <w:ind w:left="3788" w:hanging="660"/>
      </w:pPr>
      <w:rPr>
        <w:rFonts w:hint="default"/>
        <w:lang w:val="sl-SI" w:eastAsia="en-US" w:bidi="ar-SA"/>
      </w:rPr>
    </w:lvl>
    <w:lvl w:ilvl="5">
      <w:numFmt w:val="bullet"/>
      <w:lvlText w:val="•"/>
      <w:lvlJc w:val="left"/>
      <w:pPr>
        <w:ind w:left="4711" w:hanging="660"/>
      </w:pPr>
      <w:rPr>
        <w:rFonts w:hint="default"/>
        <w:lang w:val="sl-SI" w:eastAsia="en-US" w:bidi="ar-SA"/>
      </w:rPr>
    </w:lvl>
    <w:lvl w:ilvl="6">
      <w:numFmt w:val="bullet"/>
      <w:lvlText w:val="•"/>
      <w:lvlJc w:val="left"/>
      <w:pPr>
        <w:ind w:left="5634" w:hanging="660"/>
      </w:pPr>
      <w:rPr>
        <w:rFonts w:hint="default"/>
        <w:lang w:val="sl-SI" w:eastAsia="en-US" w:bidi="ar-SA"/>
      </w:rPr>
    </w:lvl>
    <w:lvl w:ilvl="7">
      <w:numFmt w:val="bullet"/>
      <w:lvlText w:val="•"/>
      <w:lvlJc w:val="left"/>
      <w:pPr>
        <w:ind w:left="6557" w:hanging="660"/>
      </w:pPr>
      <w:rPr>
        <w:rFonts w:hint="default"/>
        <w:lang w:val="sl-SI" w:eastAsia="en-US" w:bidi="ar-SA"/>
      </w:rPr>
    </w:lvl>
    <w:lvl w:ilvl="8">
      <w:numFmt w:val="bullet"/>
      <w:lvlText w:val="•"/>
      <w:lvlJc w:val="left"/>
      <w:pPr>
        <w:ind w:left="7480" w:hanging="660"/>
      </w:pPr>
      <w:rPr>
        <w:rFonts w:hint="default"/>
        <w:lang w:val="sl-SI" w:eastAsia="en-US" w:bidi="ar-SA"/>
      </w:rPr>
    </w:lvl>
  </w:abstractNum>
  <w:abstractNum w:abstractNumId="6" w15:restartNumberingAfterBreak="0">
    <w:nsid w:val="5D140D32"/>
    <w:multiLevelType w:val="hybridMultilevel"/>
    <w:tmpl w:val="D56E6894"/>
    <w:lvl w:ilvl="0" w:tplc="6EB8146C">
      <w:numFmt w:val="bullet"/>
      <w:lvlText w:val=""/>
      <w:lvlJc w:val="left"/>
      <w:pPr>
        <w:ind w:left="1576" w:hanging="360"/>
      </w:pPr>
      <w:rPr>
        <w:rFonts w:ascii="Symbol" w:eastAsia="Symbol" w:hAnsi="Symbol" w:cs="Symbol" w:hint="default"/>
        <w:w w:val="100"/>
        <w:sz w:val="22"/>
        <w:szCs w:val="22"/>
        <w:lang w:val="sl-SI" w:eastAsia="en-US" w:bidi="ar-SA"/>
      </w:rPr>
    </w:lvl>
    <w:lvl w:ilvl="1" w:tplc="E0CCAE7E">
      <w:numFmt w:val="bullet"/>
      <w:lvlText w:val="•"/>
      <w:lvlJc w:val="left"/>
      <w:pPr>
        <w:ind w:left="2354" w:hanging="360"/>
      </w:pPr>
      <w:rPr>
        <w:rFonts w:hint="default"/>
        <w:lang w:val="sl-SI" w:eastAsia="en-US" w:bidi="ar-SA"/>
      </w:rPr>
    </w:lvl>
    <w:lvl w:ilvl="2" w:tplc="911A10EA">
      <w:numFmt w:val="bullet"/>
      <w:lvlText w:val="•"/>
      <w:lvlJc w:val="left"/>
      <w:pPr>
        <w:ind w:left="3129" w:hanging="360"/>
      </w:pPr>
      <w:rPr>
        <w:rFonts w:hint="default"/>
        <w:lang w:val="sl-SI" w:eastAsia="en-US" w:bidi="ar-SA"/>
      </w:rPr>
    </w:lvl>
    <w:lvl w:ilvl="3" w:tplc="40EE78F8">
      <w:numFmt w:val="bullet"/>
      <w:lvlText w:val="•"/>
      <w:lvlJc w:val="left"/>
      <w:pPr>
        <w:ind w:left="3903" w:hanging="360"/>
      </w:pPr>
      <w:rPr>
        <w:rFonts w:hint="default"/>
        <w:lang w:val="sl-SI" w:eastAsia="en-US" w:bidi="ar-SA"/>
      </w:rPr>
    </w:lvl>
    <w:lvl w:ilvl="4" w:tplc="3B06CE22">
      <w:numFmt w:val="bullet"/>
      <w:lvlText w:val="•"/>
      <w:lvlJc w:val="left"/>
      <w:pPr>
        <w:ind w:left="4678" w:hanging="360"/>
      </w:pPr>
      <w:rPr>
        <w:rFonts w:hint="default"/>
        <w:lang w:val="sl-SI" w:eastAsia="en-US" w:bidi="ar-SA"/>
      </w:rPr>
    </w:lvl>
    <w:lvl w:ilvl="5" w:tplc="8020D4DC">
      <w:numFmt w:val="bullet"/>
      <w:lvlText w:val="•"/>
      <w:lvlJc w:val="left"/>
      <w:pPr>
        <w:ind w:left="5453" w:hanging="360"/>
      </w:pPr>
      <w:rPr>
        <w:rFonts w:hint="default"/>
        <w:lang w:val="sl-SI" w:eastAsia="en-US" w:bidi="ar-SA"/>
      </w:rPr>
    </w:lvl>
    <w:lvl w:ilvl="6" w:tplc="781C6774">
      <w:numFmt w:val="bullet"/>
      <w:lvlText w:val="•"/>
      <w:lvlJc w:val="left"/>
      <w:pPr>
        <w:ind w:left="6227" w:hanging="360"/>
      </w:pPr>
      <w:rPr>
        <w:rFonts w:hint="default"/>
        <w:lang w:val="sl-SI" w:eastAsia="en-US" w:bidi="ar-SA"/>
      </w:rPr>
    </w:lvl>
    <w:lvl w:ilvl="7" w:tplc="5A863A7A">
      <w:numFmt w:val="bullet"/>
      <w:lvlText w:val="•"/>
      <w:lvlJc w:val="left"/>
      <w:pPr>
        <w:ind w:left="7002" w:hanging="360"/>
      </w:pPr>
      <w:rPr>
        <w:rFonts w:hint="default"/>
        <w:lang w:val="sl-SI" w:eastAsia="en-US" w:bidi="ar-SA"/>
      </w:rPr>
    </w:lvl>
    <w:lvl w:ilvl="8" w:tplc="D5DE27BE">
      <w:numFmt w:val="bullet"/>
      <w:lvlText w:val="•"/>
      <w:lvlJc w:val="left"/>
      <w:pPr>
        <w:ind w:left="7777" w:hanging="360"/>
      </w:pPr>
      <w:rPr>
        <w:rFonts w:hint="default"/>
        <w:lang w:val="sl-SI" w:eastAsia="en-US" w:bidi="ar-SA"/>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10"/>
    <w:rsid w:val="00521E8D"/>
    <w:rsid w:val="00537274"/>
    <w:rsid w:val="006058A8"/>
    <w:rsid w:val="00744B85"/>
    <w:rsid w:val="008A5C9F"/>
    <w:rsid w:val="008D4204"/>
    <w:rsid w:val="00CB7A10"/>
    <w:rsid w:val="00CC3461"/>
    <w:rsid w:val="00DB3F95"/>
    <w:rsid w:val="00DE4728"/>
    <w:rsid w:val="00E432A1"/>
    <w:rsid w:val="00EC783A"/>
    <w:rsid w:val="00FF7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DE93D-26CE-4584-BFFC-A262864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Carlito" w:eastAsia="Carlito" w:hAnsi="Carlito" w:cs="Carlito"/>
      <w:lang w:val="sl-SI"/>
    </w:rPr>
  </w:style>
  <w:style w:type="paragraph" w:styleId="Naslov1">
    <w:name w:val="heading 1"/>
    <w:basedOn w:val="Navaden"/>
    <w:uiPriority w:val="1"/>
    <w:qFormat/>
    <w:pPr>
      <w:ind w:left="568" w:hanging="433"/>
      <w:outlineLvl w:val="0"/>
    </w:pPr>
    <w:rPr>
      <w:rFonts w:ascii="Georgia" w:eastAsia="Georgia" w:hAnsi="Georgia" w:cs="Georgia"/>
      <w:sz w:val="32"/>
      <w:szCs w:val="32"/>
    </w:rPr>
  </w:style>
  <w:style w:type="paragraph" w:styleId="Naslov2">
    <w:name w:val="heading 2"/>
    <w:basedOn w:val="Navaden"/>
    <w:uiPriority w:val="1"/>
    <w:qFormat/>
    <w:pPr>
      <w:ind w:left="712" w:hanging="577"/>
      <w:outlineLvl w:val="1"/>
    </w:pPr>
    <w:rPr>
      <w:rFonts w:ascii="Caladea" w:eastAsia="Caladea" w:hAnsi="Caladea" w:cs="Caladea"/>
      <w:sz w:val="26"/>
      <w:szCs w:val="26"/>
    </w:rPr>
  </w:style>
  <w:style w:type="paragraph" w:styleId="Naslov3">
    <w:name w:val="heading 3"/>
    <w:basedOn w:val="Navaden"/>
    <w:uiPriority w:val="1"/>
    <w:qFormat/>
    <w:pPr>
      <w:spacing w:before="41"/>
      <w:ind w:left="1206"/>
      <w:outlineLvl w:val="2"/>
    </w:pPr>
    <w:rPr>
      <w:b/>
      <w:bCs/>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39"/>
      <w:ind w:left="575" w:hanging="440"/>
    </w:pPr>
  </w:style>
  <w:style w:type="paragraph" w:styleId="Kazalovsebine2">
    <w:name w:val="toc 2"/>
    <w:basedOn w:val="Navaden"/>
    <w:uiPriority w:val="1"/>
    <w:qFormat/>
    <w:pPr>
      <w:spacing w:before="139"/>
      <w:ind w:left="1017" w:hanging="661"/>
    </w:pPr>
  </w:style>
  <w:style w:type="paragraph" w:styleId="Telobesedila">
    <w:name w:val="Body Text"/>
    <w:basedOn w:val="Navaden"/>
    <w:uiPriority w:val="1"/>
    <w:qFormat/>
  </w:style>
  <w:style w:type="paragraph" w:styleId="Naslov">
    <w:name w:val="Title"/>
    <w:basedOn w:val="Navaden"/>
    <w:uiPriority w:val="1"/>
    <w:qFormat/>
    <w:pPr>
      <w:ind w:left="136" w:right="327"/>
    </w:pPr>
    <w:rPr>
      <w:rFonts w:ascii="Georgia" w:eastAsia="Georgia" w:hAnsi="Georgia" w:cs="Georgia"/>
      <w:sz w:val="48"/>
      <w:szCs w:val="48"/>
    </w:rPr>
  </w:style>
  <w:style w:type="paragraph" w:styleId="Odstavekseznama">
    <w:name w:val="List Paragraph"/>
    <w:basedOn w:val="Navaden"/>
    <w:uiPriority w:val="1"/>
    <w:qFormat/>
    <w:pPr>
      <w:ind w:left="1576" w:hanging="360"/>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DB3F9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B3F95"/>
    <w:rPr>
      <w:rFonts w:ascii="Segoe UI" w:eastAsia="Carlito"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947</Words>
  <Characters>5399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Anja</cp:lastModifiedBy>
  <cp:revision>3</cp:revision>
  <cp:lastPrinted>2020-08-25T07:26:00Z</cp:lastPrinted>
  <dcterms:created xsi:type="dcterms:W3CDTF">2020-08-28T06:42:00Z</dcterms:created>
  <dcterms:modified xsi:type="dcterms:W3CDTF">2020-08-28T06:52:00Z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2010</vt:lpwstr>
  </property>
  <property fmtid="{D5CDD505-2E9C-101B-9397-08002B2CF9AE}" pid="4" name="LastSaved">
    <vt:filetime>2020-08-25T00:00:00Z</vt:filetime>
  </property>
</Properties>
</file>